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E3" w:rsidRPr="006F6BE3" w:rsidRDefault="006F6BE3">
      <w:pPr>
        <w:rPr>
          <w:b/>
          <w:spacing w:val="20"/>
          <w:sz w:val="28"/>
          <w:szCs w:val="28"/>
        </w:rPr>
      </w:pPr>
      <w:bookmarkStart w:id="0" w:name="_GoBack"/>
      <w:bookmarkEnd w:id="0"/>
      <w:r w:rsidRPr="006F6BE3">
        <w:rPr>
          <w:b/>
          <w:spacing w:val="20"/>
          <w:sz w:val="28"/>
          <w:szCs w:val="28"/>
        </w:rPr>
        <w:t xml:space="preserve">Guidance for Accrediting SEND Mediators </w:t>
      </w:r>
    </w:p>
    <w:p w:rsidR="006F6BE3" w:rsidRDefault="006F6BE3" w:rsidP="006F6BE3">
      <w:pPr>
        <w:jc w:val="both"/>
      </w:pPr>
    </w:p>
    <w:p w:rsidR="006F6BE3" w:rsidRDefault="006F6BE3" w:rsidP="006F6BE3">
      <w:pPr>
        <w:jc w:val="both"/>
        <w:rPr>
          <w:sz w:val="24"/>
          <w:szCs w:val="24"/>
        </w:rPr>
      </w:pPr>
      <w:r>
        <w:rPr>
          <w:sz w:val="24"/>
          <w:szCs w:val="24"/>
        </w:rPr>
        <w:t>The forms in this document are intended to be used to support the process of accrediting an SEND mediator. They cover all the necessary requirements to meet the standards laid down by the College of Mediators and the Civil Mediation Council</w:t>
      </w:r>
      <w:r w:rsidR="00513FB3">
        <w:rPr>
          <w:sz w:val="24"/>
          <w:szCs w:val="24"/>
        </w:rPr>
        <w:t xml:space="preserve"> and should</w:t>
      </w:r>
      <w:r>
        <w:rPr>
          <w:sz w:val="24"/>
          <w:szCs w:val="24"/>
        </w:rPr>
        <w:t xml:space="preserve"> be read in conjunction with these standards. They provide a checklist of </w:t>
      </w:r>
      <w:r w:rsidR="006A0379">
        <w:rPr>
          <w:sz w:val="24"/>
          <w:szCs w:val="24"/>
        </w:rPr>
        <w:t>the skills and knowledge required to be a competent SEND mediator and which need to be demonstrated throughout the practice component of SEND mediation training.</w:t>
      </w:r>
    </w:p>
    <w:p w:rsidR="006A0379" w:rsidRDefault="006A0379" w:rsidP="006F6BE3">
      <w:pPr>
        <w:jc w:val="both"/>
        <w:rPr>
          <w:sz w:val="24"/>
          <w:szCs w:val="24"/>
        </w:rPr>
      </w:pPr>
      <w:r>
        <w:rPr>
          <w:sz w:val="24"/>
          <w:szCs w:val="24"/>
        </w:rPr>
        <w:t>When using these forms, it is helpful to bear in mind the following:</w:t>
      </w:r>
    </w:p>
    <w:p w:rsidR="000435BD" w:rsidRPr="000435BD" w:rsidRDefault="006A0379" w:rsidP="00513FB3">
      <w:pPr>
        <w:pStyle w:val="ListParagraph"/>
        <w:numPr>
          <w:ilvl w:val="0"/>
          <w:numId w:val="6"/>
        </w:numPr>
        <w:ind w:left="714" w:hanging="357"/>
        <w:contextualSpacing w:val="0"/>
        <w:jc w:val="both"/>
      </w:pPr>
      <w:r w:rsidRPr="006A0379">
        <w:rPr>
          <w:sz w:val="24"/>
          <w:szCs w:val="24"/>
        </w:rPr>
        <w:t>It is expected that skills and knowledge are acquired over time by mediating in a number of cases</w:t>
      </w:r>
      <w:r w:rsidR="00AD7A0B">
        <w:rPr>
          <w:sz w:val="24"/>
          <w:szCs w:val="24"/>
        </w:rPr>
        <w:t xml:space="preserve"> and working with different mediators</w:t>
      </w:r>
      <w:r w:rsidRPr="006A0379">
        <w:rPr>
          <w:sz w:val="24"/>
          <w:szCs w:val="24"/>
        </w:rPr>
        <w:t>. It may well be that not all the criteria are m</w:t>
      </w:r>
      <w:r>
        <w:rPr>
          <w:sz w:val="24"/>
          <w:szCs w:val="24"/>
        </w:rPr>
        <w:t>et within each case, but they should be demonstrated over the whole period. The forms can be used to record skills that are observed</w:t>
      </w:r>
      <w:r w:rsidR="000435BD">
        <w:rPr>
          <w:sz w:val="24"/>
          <w:szCs w:val="24"/>
        </w:rPr>
        <w:t xml:space="preserve"> and to identify gaps in practice and learning needs</w:t>
      </w:r>
      <w:r w:rsidR="00AD7A0B">
        <w:rPr>
          <w:sz w:val="24"/>
          <w:szCs w:val="24"/>
        </w:rPr>
        <w:t>. Together, they provide an evidence base.</w:t>
      </w:r>
    </w:p>
    <w:p w:rsidR="000435BD" w:rsidRDefault="000435BD" w:rsidP="00513FB3">
      <w:pPr>
        <w:pStyle w:val="ListParagraph"/>
        <w:numPr>
          <w:ilvl w:val="0"/>
          <w:numId w:val="6"/>
        </w:numPr>
        <w:ind w:left="714" w:hanging="357"/>
        <w:contextualSpacing w:val="0"/>
        <w:jc w:val="both"/>
        <w:rPr>
          <w:sz w:val="24"/>
          <w:szCs w:val="24"/>
        </w:rPr>
      </w:pPr>
      <w:r w:rsidRPr="000435BD">
        <w:rPr>
          <w:sz w:val="24"/>
          <w:szCs w:val="24"/>
        </w:rPr>
        <w:t>They are intended to be used flexibly bearing</w:t>
      </w:r>
      <w:r>
        <w:rPr>
          <w:sz w:val="24"/>
          <w:szCs w:val="24"/>
        </w:rPr>
        <w:t xml:space="preserve"> in mind variations in practice e.g. different providers involve mediators in the preparation and set up of a mediation case to varying degrees. The forms can be adapted to reflect these variations though key mediation skills and contextual knowledge components should remain.</w:t>
      </w:r>
    </w:p>
    <w:p w:rsidR="000435BD" w:rsidRDefault="000435BD" w:rsidP="00BA6277">
      <w:pPr>
        <w:pStyle w:val="ListParagraph"/>
        <w:numPr>
          <w:ilvl w:val="0"/>
          <w:numId w:val="6"/>
        </w:numPr>
        <w:jc w:val="both"/>
        <w:rPr>
          <w:sz w:val="24"/>
          <w:szCs w:val="24"/>
        </w:rPr>
      </w:pPr>
      <w:r>
        <w:rPr>
          <w:sz w:val="24"/>
          <w:szCs w:val="24"/>
        </w:rPr>
        <w:t xml:space="preserve">Practitioners undergoing accreditation will </w:t>
      </w:r>
      <w:r w:rsidR="00C07E4A">
        <w:rPr>
          <w:sz w:val="24"/>
          <w:szCs w:val="24"/>
        </w:rPr>
        <w:t>usually</w:t>
      </w:r>
      <w:r>
        <w:rPr>
          <w:sz w:val="24"/>
          <w:szCs w:val="24"/>
        </w:rPr>
        <w:t xml:space="preserve"> be experienced mediators. The main purpose of this process is to assess</w:t>
      </w:r>
      <w:r w:rsidR="00AD7A0B">
        <w:rPr>
          <w:sz w:val="24"/>
          <w:szCs w:val="24"/>
        </w:rPr>
        <w:t>:</w:t>
      </w:r>
      <w:r>
        <w:rPr>
          <w:sz w:val="24"/>
          <w:szCs w:val="24"/>
        </w:rPr>
        <w:t xml:space="preserve"> knowledge of the SEND context and an ability to apply it; familiarity with service procedures and the model used; </w:t>
      </w:r>
      <w:r w:rsidR="00513FB3">
        <w:rPr>
          <w:sz w:val="24"/>
          <w:szCs w:val="24"/>
        </w:rPr>
        <w:t>advanced mediation skills, particularly working with groups and balancing a wide range of needs and interests.</w:t>
      </w:r>
      <w:r>
        <w:rPr>
          <w:sz w:val="24"/>
          <w:szCs w:val="24"/>
        </w:rPr>
        <w:t xml:space="preserve"> </w:t>
      </w:r>
    </w:p>
    <w:p w:rsidR="00513FB3" w:rsidRDefault="00513FB3" w:rsidP="00513FB3">
      <w:pPr>
        <w:jc w:val="both"/>
        <w:rPr>
          <w:sz w:val="24"/>
          <w:szCs w:val="24"/>
        </w:rPr>
      </w:pPr>
      <w:r>
        <w:rPr>
          <w:sz w:val="24"/>
          <w:szCs w:val="24"/>
        </w:rPr>
        <w:t>There are four forms in total:</w:t>
      </w:r>
    </w:p>
    <w:p w:rsidR="00513FB3" w:rsidRPr="008F5BB0" w:rsidRDefault="00513FB3" w:rsidP="008F5BB0">
      <w:pPr>
        <w:pStyle w:val="ListParagraph"/>
        <w:numPr>
          <w:ilvl w:val="0"/>
          <w:numId w:val="8"/>
        </w:numPr>
        <w:jc w:val="both"/>
        <w:rPr>
          <w:sz w:val="24"/>
          <w:szCs w:val="24"/>
        </w:rPr>
      </w:pPr>
      <w:r w:rsidRPr="008F5BB0">
        <w:rPr>
          <w:sz w:val="24"/>
          <w:szCs w:val="24"/>
        </w:rPr>
        <w:t>Pre-Mediation Form</w:t>
      </w:r>
    </w:p>
    <w:p w:rsidR="00513FB3" w:rsidRPr="008F5BB0" w:rsidRDefault="00513FB3" w:rsidP="008F5BB0">
      <w:pPr>
        <w:pStyle w:val="ListParagraph"/>
        <w:numPr>
          <w:ilvl w:val="0"/>
          <w:numId w:val="8"/>
        </w:numPr>
        <w:jc w:val="both"/>
        <w:rPr>
          <w:sz w:val="24"/>
          <w:szCs w:val="24"/>
        </w:rPr>
      </w:pPr>
      <w:r w:rsidRPr="008F5BB0">
        <w:rPr>
          <w:sz w:val="24"/>
          <w:szCs w:val="24"/>
        </w:rPr>
        <w:t>Mediation Form</w:t>
      </w:r>
    </w:p>
    <w:p w:rsidR="00513FB3" w:rsidRPr="008F5BB0" w:rsidRDefault="00513FB3" w:rsidP="008F5BB0">
      <w:pPr>
        <w:pStyle w:val="ListParagraph"/>
        <w:numPr>
          <w:ilvl w:val="0"/>
          <w:numId w:val="8"/>
        </w:numPr>
        <w:jc w:val="both"/>
        <w:rPr>
          <w:sz w:val="24"/>
          <w:szCs w:val="24"/>
        </w:rPr>
      </w:pPr>
      <w:r w:rsidRPr="008F5BB0">
        <w:rPr>
          <w:sz w:val="24"/>
          <w:szCs w:val="24"/>
        </w:rPr>
        <w:t>Post-Mediation Form</w:t>
      </w:r>
    </w:p>
    <w:p w:rsidR="00513FB3" w:rsidRPr="008F5BB0" w:rsidRDefault="00513FB3" w:rsidP="008F5BB0">
      <w:pPr>
        <w:pStyle w:val="ListParagraph"/>
        <w:numPr>
          <w:ilvl w:val="0"/>
          <w:numId w:val="8"/>
        </w:numPr>
        <w:jc w:val="both"/>
        <w:rPr>
          <w:sz w:val="24"/>
          <w:szCs w:val="24"/>
        </w:rPr>
      </w:pPr>
      <w:r w:rsidRPr="008F5BB0">
        <w:rPr>
          <w:sz w:val="24"/>
          <w:szCs w:val="24"/>
        </w:rPr>
        <w:t>Accreditation Form</w:t>
      </w:r>
    </w:p>
    <w:p w:rsidR="00513FB3" w:rsidRDefault="008F5BB0" w:rsidP="00513FB3">
      <w:pPr>
        <w:jc w:val="both"/>
        <w:rPr>
          <w:sz w:val="24"/>
          <w:szCs w:val="24"/>
        </w:rPr>
      </w:pPr>
      <w:r>
        <w:rPr>
          <w:sz w:val="24"/>
          <w:szCs w:val="24"/>
        </w:rPr>
        <w:t xml:space="preserve">Forms 1 to 3 can be completed by anyone who is working alongside the mediator and observing their practice, or offering support or feedback. This could be a co-mediator, a supervisor, a regional manager or a </w:t>
      </w:r>
      <w:r w:rsidR="00AD7A0B">
        <w:rPr>
          <w:sz w:val="24"/>
          <w:szCs w:val="24"/>
        </w:rPr>
        <w:t xml:space="preserve">service </w:t>
      </w:r>
      <w:r>
        <w:rPr>
          <w:sz w:val="24"/>
          <w:szCs w:val="24"/>
        </w:rPr>
        <w:t>director as appropriate.</w:t>
      </w:r>
    </w:p>
    <w:p w:rsidR="008F5BB0" w:rsidRPr="00513FB3" w:rsidRDefault="008F5BB0" w:rsidP="00513FB3">
      <w:pPr>
        <w:jc w:val="both"/>
        <w:rPr>
          <w:sz w:val="24"/>
          <w:szCs w:val="24"/>
        </w:rPr>
      </w:pPr>
      <w:r>
        <w:rPr>
          <w:sz w:val="24"/>
          <w:szCs w:val="24"/>
        </w:rPr>
        <w:t xml:space="preserve">Form 4 certifies that a mediator has met all the training and practice requirements and can be accredited as an SEND mediator. It should therefore be signed by someone who is themselves an experienced SEND mediator, </w:t>
      </w:r>
      <w:r w:rsidR="00AD7A0B">
        <w:rPr>
          <w:sz w:val="24"/>
          <w:szCs w:val="24"/>
        </w:rPr>
        <w:t xml:space="preserve">has observed them at least once, </w:t>
      </w:r>
      <w:r>
        <w:rPr>
          <w:sz w:val="24"/>
          <w:szCs w:val="24"/>
        </w:rPr>
        <w:t xml:space="preserve">has played a </w:t>
      </w:r>
      <w:r w:rsidR="00AD7A0B">
        <w:rPr>
          <w:sz w:val="24"/>
          <w:szCs w:val="24"/>
        </w:rPr>
        <w:t xml:space="preserve">specific </w:t>
      </w:r>
      <w:r>
        <w:rPr>
          <w:sz w:val="24"/>
          <w:szCs w:val="24"/>
        </w:rPr>
        <w:t xml:space="preserve">role in mentoring the new mediator </w:t>
      </w:r>
      <w:r w:rsidR="00AD7A0B">
        <w:rPr>
          <w:sz w:val="24"/>
          <w:szCs w:val="24"/>
        </w:rPr>
        <w:t>and supported them to reflect on their practice.</w:t>
      </w:r>
      <w:r>
        <w:rPr>
          <w:sz w:val="24"/>
          <w:szCs w:val="24"/>
        </w:rPr>
        <w:t xml:space="preserve"> </w:t>
      </w:r>
    </w:p>
    <w:p w:rsidR="006F6BE3" w:rsidRDefault="006F6BE3" w:rsidP="00513FB3">
      <w:pPr>
        <w:pStyle w:val="ListParagraph"/>
        <w:jc w:val="both"/>
      </w:pPr>
      <w:r>
        <w:br w:type="page"/>
      </w:r>
    </w:p>
    <w:tbl>
      <w:tblPr>
        <w:tblStyle w:val="TableGrid"/>
        <w:tblW w:w="9782" w:type="dxa"/>
        <w:tblInd w:w="-431" w:type="dxa"/>
        <w:tblLook w:val="04A0" w:firstRow="1" w:lastRow="0" w:firstColumn="1" w:lastColumn="0" w:noHBand="0" w:noVBand="1"/>
      </w:tblPr>
      <w:tblGrid>
        <w:gridCol w:w="3351"/>
        <w:gridCol w:w="138"/>
        <w:gridCol w:w="329"/>
        <w:gridCol w:w="1853"/>
        <w:gridCol w:w="142"/>
        <w:gridCol w:w="2528"/>
        <w:gridCol w:w="1441"/>
      </w:tblGrid>
      <w:tr w:rsidR="001E5945" w:rsidRPr="00503C15" w:rsidTr="008E0DA2">
        <w:tc>
          <w:tcPr>
            <w:tcW w:w="3351" w:type="dxa"/>
          </w:tcPr>
          <w:p w:rsidR="00513FB3" w:rsidRPr="00513FB3" w:rsidRDefault="00513FB3" w:rsidP="00513FB3">
            <w:pPr>
              <w:spacing w:before="120"/>
              <w:jc w:val="center"/>
              <w:rPr>
                <w:spacing w:val="32"/>
                <w:sz w:val="24"/>
                <w:szCs w:val="24"/>
              </w:rPr>
            </w:pPr>
            <w:r w:rsidRPr="00513FB3">
              <w:rPr>
                <w:spacing w:val="32"/>
                <w:sz w:val="24"/>
                <w:szCs w:val="24"/>
              </w:rPr>
              <w:lastRenderedPageBreak/>
              <w:t>FORM 1</w:t>
            </w:r>
          </w:p>
          <w:p w:rsidR="00503C15" w:rsidRPr="00310D80" w:rsidRDefault="00503C15" w:rsidP="00513FB3">
            <w:pPr>
              <w:spacing w:before="120" w:after="120"/>
              <w:jc w:val="center"/>
              <w:rPr>
                <w:b/>
                <w:spacing w:val="32"/>
                <w:sz w:val="36"/>
                <w:szCs w:val="36"/>
              </w:rPr>
            </w:pPr>
            <w:r w:rsidRPr="00310D80">
              <w:rPr>
                <w:b/>
                <w:spacing w:val="32"/>
                <w:sz w:val="36"/>
                <w:szCs w:val="36"/>
              </w:rPr>
              <w:t>PRE-MEDIATION</w:t>
            </w:r>
          </w:p>
        </w:tc>
        <w:tc>
          <w:tcPr>
            <w:tcW w:w="2320" w:type="dxa"/>
            <w:gridSpan w:val="3"/>
          </w:tcPr>
          <w:p w:rsidR="00503C15" w:rsidRPr="00503C15" w:rsidRDefault="00503C15" w:rsidP="00310D80">
            <w:pPr>
              <w:spacing w:before="120" w:after="120"/>
              <w:rPr>
                <w:b/>
                <w:sz w:val="24"/>
                <w:szCs w:val="24"/>
              </w:rPr>
            </w:pPr>
            <w:r>
              <w:rPr>
                <w:b/>
                <w:sz w:val="24"/>
                <w:szCs w:val="24"/>
              </w:rPr>
              <w:t>Mediator:</w:t>
            </w:r>
          </w:p>
        </w:tc>
        <w:tc>
          <w:tcPr>
            <w:tcW w:w="2670" w:type="dxa"/>
            <w:gridSpan w:val="2"/>
          </w:tcPr>
          <w:p w:rsidR="00503C15" w:rsidRPr="00503C15" w:rsidRDefault="00503C15" w:rsidP="00310D80">
            <w:pPr>
              <w:spacing w:before="120" w:after="120"/>
              <w:rPr>
                <w:b/>
                <w:sz w:val="24"/>
                <w:szCs w:val="24"/>
              </w:rPr>
            </w:pPr>
            <w:r>
              <w:rPr>
                <w:b/>
                <w:sz w:val="24"/>
                <w:szCs w:val="24"/>
              </w:rPr>
              <w:t>Co-med</w:t>
            </w:r>
            <w:r w:rsidR="00310D80">
              <w:rPr>
                <w:b/>
                <w:sz w:val="24"/>
                <w:szCs w:val="24"/>
              </w:rPr>
              <w:t>i</w:t>
            </w:r>
            <w:r>
              <w:rPr>
                <w:b/>
                <w:sz w:val="24"/>
                <w:szCs w:val="24"/>
              </w:rPr>
              <w:t>ator / Supervisor /Manager</w:t>
            </w:r>
            <w:r w:rsidR="001E5945">
              <w:rPr>
                <w:b/>
                <w:sz w:val="24"/>
                <w:szCs w:val="24"/>
              </w:rPr>
              <w:t>:</w:t>
            </w:r>
          </w:p>
        </w:tc>
        <w:tc>
          <w:tcPr>
            <w:tcW w:w="1441" w:type="dxa"/>
          </w:tcPr>
          <w:p w:rsidR="00503C15" w:rsidRDefault="00310D80" w:rsidP="00310D80">
            <w:pPr>
              <w:spacing w:before="120" w:after="120"/>
              <w:rPr>
                <w:b/>
                <w:sz w:val="24"/>
                <w:szCs w:val="24"/>
              </w:rPr>
            </w:pPr>
            <w:r>
              <w:rPr>
                <w:b/>
                <w:sz w:val="24"/>
                <w:szCs w:val="24"/>
              </w:rPr>
              <w:t>Date:</w:t>
            </w:r>
          </w:p>
          <w:p w:rsidR="00310D80" w:rsidRPr="00503C15" w:rsidRDefault="00310D80" w:rsidP="001E5945">
            <w:pPr>
              <w:spacing w:before="120" w:after="120"/>
              <w:jc w:val="center"/>
              <w:rPr>
                <w:b/>
                <w:sz w:val="24"/>
                <w:szCs w:val="24"/>
              </w:rPr>
            </w:pPr>
            <w:r>
              <w:rPr>
                <w:b/>
                <w:sz w:val="24"/>
                <w:szCs w:val="24"/>
              </w:rPr>
              <w:t>1</w:t>
            </w:r>
            <w:r w:rsidRPr="00310D80">
              <w:rPr>
                <w:b/>
                <w:sz w:val="24"/>
                <w:szCs w:val="24"/>
                <w:vertAlign w:val="superscript"/>
              </w:rPr>
              <w:t>st</w:t>
            </w:r>
            <w:r>
              <w:rPr>
                <w:b/>
                <w:sz w:val="24"/>
                <w:szCs w:val="24"/>
              </w:rPr>
              <w:t xml:space="preserve"> / 2</w:t>
            </w:r>
            <w:r w:rsidRPr="00310D80">
              <w:rPr>
                <w:b/>
                <w:sz w:val="24"/>
                <w:szCs w:val="24"/>
                <w:vertAlign w:val="superscript"/>
              </w:rPr>
              <w:t>nd</w:t>
            </w:r>
            <w:r>
              <w:rPr>
                <w:b/>
                <w:sz w:val="24"/>
                <w:szCs w:val="24"/>
              </w:rPr>
              <w:t xml:space="preserve"> / 3</w:t>
            </w:r>
            <w:r w:rsidRPr="00310D80">
              <w:rPr>
                <w:b/>
                <w:sz w:val="24"/>
                <w:szCs w:val="24"/>
                <w:vertAlign w:val="superscript"/>
              </w:rPr>
              <w:t>rd</w:t>
            </w:r>
            <w:r>
              <w:rPr>
                <w:b/>
                <w:sz w:val="24"/>
                <w:szCs w:val="24"/>
              </w:rPr>
              <w:t xml:space="preserve"> </w:t>
            </w:r>
            <w:r w:rsidR="008E7B37">
              <w:rPr>
                <w:b/>
                <w:sz w:val="24"/>
                <w:szCs w:val="24"/>
              </w:rPr>
              <w:t xml:space="preserve">Case </w:t>
            </w:r>
          </w:p>
        </w:tc>
      </w:tr>
      <w:tr w:rsidR="00503C15" w:rsidTr="008E0DA2">
        <w:tc>
          <w:tcPr>
            <w:tcW w:w="3351" w:type="dxa"/>
          </w:tcPr>
          <w:p w:rsidR="00503C15" w:rsidRDefault="00310D80" w:rsidP="00310D80">
            <w:pPr>
              <w:spacing w:before="120" w:after="120"/>
              <w:jc w:val="center"/>
              <w:rPr>
                <w:b/>
                <w:color w:val="000000" w:themeColor="text1"/>
                <w:spacing w:val="15"/>
                <w:sz w:val="28"/>
                <w:szCs w:val="28"/>
              </w:rPr>
            </w:pPr>
            <w:r w:rsidRPr="00310D80">
              <w:rPr>
                <w:b/>
                <w:color w:val="000000" w:themeColor="text1"/>
                <w:spacing w:val="15"/>
                <w:sz w:val="28"/>
                <w:szCs w:val="28"/>
              </w:rPr>
              <w:t xml:space="preserve">Process </w:t>
            </w:r>
            <w:r>
              <w:rPr>
                <w:b/>
                <w:color w:val="000000" w:themeColor="text1"/>
                <w:spacing w:val="15"/>
                <w:sz w:val="28"/>
                <w:szCs w:val="28"/>
              </w:rPr>
              <w:t>M</w:t>
            </w:r>
            <w:r w:rsidRPr="00310D80">
              <w:rPr>
                <w:b/>
                <w:color w:val="000000" w:themeColor="text1"/>
                <w:spacing w:val="15"/>
                <w:sz w:val="28"/>
                <w:szCs w:val="28"/>
              </w:rPr>
              <w:t>anagement</w:t>
            </w:r>
          </w:p>
          <w:p w:rsidR="00B43ED9" w:rsidRPr="001E5945" w:rsidRDefault="00B43ED9" w:rsidP="00F701E4">
            <w:pPr>
              <w:spacing w:before="120" w:after="120"/>
              <w:rPr>
                <w:color w:val="000000" w:themeColor="text1"/>
              </w:rPr>
            </w:pPr>
            <w:r w:rsidRPr="001E5945">
              <w:rPr>
                <w:color w:val="000000" w:themeColor="text1"/>
              </w:rPr>
              <w:t>Make initial contact with parties Identify issues for mediation</w:t>
            </w:r>
          </w:p>
          <w:p w:rsidR="00F701E4" w:rsidRDefault="00F701E4" w:rsidP="00F701E4">
            <w:pPr>
              <w:spacing w:before="120" w:after="120"/>
              <w:rPr>
                <w:color w:val="000000" w:themeColor="text1"/>
              </w:rPr>
            </w:pPr>
            <w:r>
              <w:rPr>
                <w:color w:val="000000" w:themeColor="text1"/>
              </w:rPr>
              <w:t>Screen for safety / suitability</w:t>
            </w:r>
          </w:p>
          <w:p w:rsidR="00B43ED9" w:rsidRPr="001E5945" w:rsidRDefault="00B43ED9" w:rsidP="00F701E4">
            <w:pPr>
              <w:spacing w:before="120" w:after="120"/>
              <w:contextualSpacing/>
              <w:rPr>
                <w:color w:val="000000" w:themeColor="text1"/>
              </w:rPr>
            </w:pPr>
            <w:r w:rsidRPr="001E5945">
              <w:rPr>
                <w:color w:val="000000" w:themeColor="text1"/>
              </w:rPr>
              <w:t>Determine:</w:t>
            </w:r>
          </w:p>
          <w:p w:rsidR="00B43ED9" w:rsidRPr="001E5945" w:rsidRDefault="00B43ED9" w:rsidP="00F701E4">
            <w:pPr>
              <w:spacing w:before="120" w:after="120"/>
              <w:contextualSpacing/>
              <w:rPr>
                <w:color w:val="000000" w:themeColor="text1"/>
              </w:rPr>
            </w:pPr>
            <w:r w:rsidRPr="001E5945">
              <w:rPr>
                <w:color w:val="000000" w:themeColor="text1"/>
              </w:rPr>
              <w:t>- information required from whom</w:t>
            </w:r>
          </w:p>
          <w:p w:rsidR="00B43ED9" w:rsidRDefault="00B43ED9" w:rsidP="00F701E4">
            <w:pPr>
              <w:spacing w:before="120" w:after="120"/>
              <w:rPr>
                <w:color w:val="000000" w:themeColor="text1"/>
              </w:rPr>
            </w:pPr>
            <w:r w:rsidRPr="001E5945">
              <w:rPr>
                <w:color w:val="000000" w:themeColor="text1"/>
              </w:rPr>
              <w:t>- who should attend the meeting</w:t>
            </w:r>
          </w:p>
          <w:p w:rsidR="00F701E4" w:rsidRPr="001E5945" w:rsidRDefault="00F701E4" w:rsidP="00F701E4">
            <w:pPr>
              <w:spacing w:before="120" w:after="120"/>
              <w:rPr>
                <w:color w:val="000000" w:themeColor="text1"/>
              </w:rPr>
            </w:pPr>
            <w:r>
              <w:rPr>
                <w:color w:val="000000" w:themeColor="text1"/>
              </w:rPr>
              <w:t>Ensure child /YP views are incorporated appropriately</w:t>
            </w:r>
          </w:p>
          <w:p w:rsidR="00C07E4A" w:rsidRDefault="00C07E4A" w:rsidP="00F701E4">
            <w:pPr>
              <w:spacing w:before="120" w:after="120"/>
              <w:rPr>
                <w:color w:val="000000" w:themeColor="text1"/>
              </w:rPr>
            </w:pPr>
            <w:r>
              <w:rPr>
                <w:color w:val="000000" w:themeColor="text1"/>
              </w:rPr>
              <w:t>Encourage the active participation of the child</w:t>
            </w:r>
            <w:r w:rsidR="004E3B24">
              <w:rPr>
                <w:color w:val="000000" w:themeColor="text1"/>
              </w:rPr>
              <w:t xml:space="preserve"> / YP</w:t>
            </w:r>
          </w:p>
          <w:p w:rsidR="00F701E4" w:rsidRDefault="00F701E4" w:rsidP="00F701E4">
            <w:pPr>
              <w:spacing w:before="120" w:after="120"/>
              <w:rPr>
                <w:color w:val="000000" w:themeColor="text1"/>
              </w:rPr>
            </w:pPr>
            <w:r>
              <w:rPr>
                <w:color w:val="000000" w:themeColor="text1"/>
              </w:rPr>
              <w:t>Establish informed consent</w:t>
            </w:r>
          </w:p>
          <w:p w:rsidR="00F701E4" w:rsidRDefault="00F701E4" w:rsidP="00F701E4">
            <w:pPr>
              <w:spacing w:before="120" w:after="120"/>
              <w:rPr>
                <w:color w:val="000000" w:themeColor="text1"/>
              </w:rPr>
            </w:pPr>
            <w:r>
              <w:rPr>
                <w:color w:val="000000" w:themeColor="text1"/>
              </w:rPr>
              <w:t>Ensure compliance with SENCOP timescales</w:t>
            </w:r>
          </w:p>
          <w:p w:rsidR="00B43ED9" w:rsidRPr="001E5945" w:rsidRDefault="00B43ED9" w:rsidP="00F701E4">
            <w:pPr>
              <w:spacing w:before="120" w:after="120"/>
              <w:rPr>
                <w:color w:val="000000" w:themeColor="text1"/>
              </w:rPr>
            </w:pPr>
            <w:r w:rsidRPr="001E5945">
              <w:rPr>
                <w:color w:val="000000" w:themeColor="text1"/>
              </w:rPr>
              <w:t>Organise meeting date, time, venue</w:t>
            </w:r>
            <w:r w:rsidR="005B19D7" w:rsidRPr="001E5945">
              <w:rPr>
                <w:color w:val="000000" w:themeColor="text1"/>
              </w:rPr>
              <w:t xml:space="preserve"> as required by the service</w:t>
            </w:r>
          </w:p>
          <w:p w:rsidR="004E3B24" w:rsidRDefault="004E3B24" w:rsidP="00F701E4">
            <w:pPr>
              <w:spacing w:before="120" w:after="120"/>
              <w:rPr>
                <w:color w:val="000000" w:themeColor="text1"/>
              </w:rPr>
            </w:pPr>
            <w:r>
              <w:rPr>
                <w:color w:val="000000" w:themeColor="text1"/>
              </w:rPr>
              <w:t>Ensure the mediation is accessible to those with SEND</w:t>
            </w:r>
          </w:p>
          <w:p w:rsidR="005B19D7" w:rsidRDefault="005B19D7" w:rsidP="00F701E4">
            <w:pPr>
              <w:spacing w:before="120" w:after="120"/>
              <w:rPr>
                <w:color w:val="000000" w:themeColor="text1"/>
              </w:rPr>
            </w:pPr>
            <w:r w:rsidRPr="001E5945">
              <w:rPr>
                <w:color w:val="000000" w:themeColor="text1"/>
              </w:rPr>
              <w:t>Inform participants</w:t>
            </w:r>
          </w:p>
          <w:p w:rsidR="00F701E4" w:rsidRPr="001E5945" w:rsidRDefault="00F701E4" w:rsidP="00F701E4">
            <w:pPr>
              <w:spacing w:before="120" w:after="120"/>
              <w:rPr>
                <w:color w:val="000000" w:themeColor="text1"/>
              </w:rPr>
            </w:pPr>
            <w:r>
              <w:rPr>
                <w:color w:val="000000" w:themeColor="text1"/>
              </w:rPr>
              <w:t>Prepare for obvious sticking points</w:t>
            </w:r>
          </w:p>
          <w:p w:rsidR="00B43ED9" w:rsidRDefault="00B43ED9" w:rsidP="00F701E4">
            <w:pPr>
              <w:spacing w:before="120" w:after="120"/>
              <w:rPr>
                <w:color w:val="000000" w:themeColor="text1"/>
              </w:rPr>
            </w:pPr>
            <w:r w:rsidRPr="001E5945">
              <w:rPr>
                <w:color w:val="000000" w:themeColor="text1"/>
              </w:rPr>
              <w:t>Maintain accurate records as required by the service</w:t>
            </w:r>
          </w:p>
          <w:p w:rsidR="0037006F" w:rsidRPr="005B19D7" w:rsidRDefault="0037006F" w:rsidP="00F701E4">
            <w:pPr>
              <w:spacing w:before="120" w:after="120"/>
              <w:rPr>
                <w:color w:val="000000" w:themeColor="text1"/>
                <w:sz w:val="24"/>
                <w:szCs w:val="24"/>
              </w:rPr>
            </w:pPr>
          </w:p>
        </w:tc>
        <w:tc>
          <w:tcPr>
            <w:tcW w:w="6431" w:type="dxa"/>
            <w:gridSpan w:val="6"/>
          </w:tcPr>
          <w:p w:rsidR="00503C15" w:rsidRDefault="00503C15">
            <w:pPr>
              <w:rPr>
                <w:sz w:val="24"/>
                <w:szCs w:val="24"/>
              </w:rPr>
            </w:pPr>
          </w:p>
        </w:tc>
      </w:tr>
      <w:tr w:rsidR="00310D80" w:rsidTr="008E0DA2">
        <w:tc>
          <w:tcPr>
            <w:tcW w:w="3351" w:type="dxa"/>
          </w:tcPr>
          <w:p w:rsidR="00310D80" w:rsidRDefault="00310D80" w:rsidP="00310D80">
            <w:pPr>
              <w:spacing w:before="120" w:after="120"/>
              <w:jc w:val="center"/>
              <w:rPr>
                <w:b/>
                <w:color w:val="000000" w:themeColor="text1"/>
                <w:spacing w:val="15"/>
                <w:sz w:val="28"/>
                <w:szCs w:val="28"/>
              </w:rPr>
            </w:pPr>
            <w:r w:rsidRPr="00310D80">
              <w:rPr>
                <w:b/>
                <w:color w:val="000000" w:themeColor="text1"/>
                <w:spacing w:val="15"/>
                <w:sz w:val="28"/>
                <w:szCs w:val="28"/>
              </w:rPr>
              <w:t>Skills and Knowledge</w:t>
            </w:r>
          </w:p>
          <w:p w:rsidR="005B19D7" w:rsidRPr="001E5945" w:rsidRDefault="005B19D7" w:rsidP="00F701E4">
            <w:pPr>
              <w:spacing w:before="120" w:after="120"/>
              <w:rPr>
                <w:color w:val="000000" w:themeColor="text1"/>
              </w:rPr>
            </w:pPr>
            <w:r w:rsidRPr="001E5945">
              <w:rPr>
                <w:color w:val="000000" w:themeColor="text1"/>
              </w:rPr>
              <w:t>Engage effectively with all parties</w:t>
            </w:r>
          </w:p>
          <w:p w:rsidR="005B19D7" w:rsidRPr="001E5945" w:rsidRDefault="005B19D7" w:rsidP="00F701E4">
            <w:pPr>
              <w:spacing w:before="120" w:after="120"/>
              <w:rPr>
                <w:color w:val="000000" w:themeColor="text1"/>
              </w:rPr>
            </w:pPr>
            <w:r w:rsidRPr="001E5945">
              <w:rPr>
                <w:color w:val="000000" w:themeColor="text1"/>
              </w:rPr>
              <w:t>Build trust and rapport</w:t>
            </w:r>
          </w:p>
          <w:p w:rsidR="005B19D7" w:rsidRPr="001E5945" w:rsidRDefault="005B19D7" w:rsidP="00F701E4">
            <w:pPr>
              <w:spacing w:before="120" w:after="120"/>
              <w:rPr>
                <w:color w:val="000000" w:themeColor="text1"/>
              </w:rPr>
            </w:pPr>
            <w:r w:rsidRPr="001E5945">
              <w:rPr>
                <w:color w:val="000000" w:themeColor="text1"/>
              </w:rPr>
              <w:t>Listen Actively: reflect, summarise, show understanding,</w:t>
            </w:r>
            <w:r w:rsidR="001E5945">
              <w:rPr>
                <w:color w:val="000000" w:themeColor="text1"/>
              </w:rPr>
              <w:t xml:space="preserve"> clarifying</w:t>
            </w:r>
          </w:p>
          <w:p w:rsidR="00F701E4" w:rsidRPr="001E5945" w:rsidRDefault="00F701E4" w:rsidP="00F701E4">
            <w:pPr>
              <w:spacing w:before="120" w:after="120"/>
              <w:rPr>
                <w:color w:val="000000" w:themeColor="text1"/>
              </w:rPr>
            </w:pPr>
            <w:r w:rsidRPr="001E5945">
              <w:rPr>
                <w:color w:val="000000" w:themeColor="text1"/>
              </w:rPr>
              <w:t>Explain mediation process</w:t>
            </w:r>
            <w:r>
              <w:rPr>
                <w:color w:val="000000" w:themeColor="text1"/>
              </w:rPr>
              <w:t>, principles, mediator role</w:t>
            </w:r>
          </w:p>
          <w:p w:rsidR="001E5945" w:rsidRDefault="001E5945" w:rsidP="00F701E4">
            <w:pPr>
              <w:spacing w:before="120" w:after="120"/>
              <w:rPr>
                <w:color w:val="000000" w:themeColor="text1"/>
              </w:rPr>
            </w:pPr>
            <w:r>
              <w:rPr>
                <w:color w:val="000000" w:themeColor="text1"/>
              </w:rPr>
              <w:t>Challenge appropriately</w:t>
            </w:r>
          </w:p>
          <w:p w:rsidR="005B19D7" w:rsidRPr="001E5945" w:rsidRDefault="005B19D7" w:rsidP="00F701E4">
            <w:pPr>
              <w:spacing w:before="120" w:after="120"/>
              <w:rPr>
                <w:color w:val="000000" w:themeColor="text1"/>
              </w:rPr>
            </w:pPr>
            <w:r w:rsidRPr="001E5945">
              <w:rPr>
                <w:color w:val="000000" w:themeColor="text1"/>
              </w:rPr>
              <w:t>Remain impartial</w:t>
            </w:r>
          </w:p>
          <w:p w:rsidR="005B19D7" w:rsidRPr="001E5945" w:rsidRDefault="005B19D7" w:rsidP="00F701E4">
            <w:pPr>
              <w:spacing w:before="120" w:after="120"/>
              <w:rPr>
                <w:color w:val="000000" w:themeColor="text1"/>
              </w:rPr>
            </w:pPr>
            <w:r w:rsidRPr="001E5945">
              <w:rPr>
                <w:color w:val="000000" w:themeColor="text1"/>
              </w:rPr>
              <w:t>Give information about SEND Tribunal + COP</w:t>
            </w:r>
          </w:p>
          <w:p w:rsidR="00037541" w:rsidRPr="004E3B24" w:rsidRDefault="00F701E4" w:rsidP="004E3B24">
            <w:pPr>
              <w:spacing w:before="60" w:after="120"/>
              <w:rPr>
                <w:color w:val="000000" w:themeColor="text1"/>
              </w:rPr>
            </w:pPr>
            <w:r w:rsidRPr="00F701E4">
              <w:rPr>
                <w:color w:val="000000" w:themeColor="text1"/>
              </w:rPr>
              <w:t>Signpost where necessary</w:t>
            </w:r>
          </w:p>
        </w:tc>
        <w:tc>
          <w:tcPr>
            <w:tcW w:w="6431" w:type="dxa"/>
            <w:gridSpan w:val="6"/>
          </w:tcPr>
          <w:p w:rsidR="00310D80" w:rsidRDefault="00310D80">
            <w:pPr>
              <w:rPr>
                <w:sz w:val="24"/>
                <w:szCs w:val="24"/>
              </w:rPr>
            </w:pPr>
          </w:p>
        </w:tc>
      </w:tr>
      <w:tr w:rsidR="0037006F" w:rsidRPr="00503C15" w:rsidTr="008E0DA2">
        <w:tc>
          <w:tcPr>
            <w:tcW w:w="3818" w:type="dxa"/>
            <w:gridSpan w:val="3"/>
          </w:tcPr>
          <w:p w:rsidR="008F5BB0" w:rsidRPr="00513FB3" w:rsidRDefault="008F5BB0" w:rsidP="008F5BB0">
            <w:pPr>
              <w:spacing w:before="120"/>
              <w:jc w:val="center"/>
              <w:rPr>
                <w:spacing w:val="32"/>
                <w:sz w:val="24"/>
                <w:szCs w:val="24"/>
              </w:rPr>
            </w:pPr>
            <w:r w:rsidRPr="00513FB3">
              <w:rPr>
                <w:spacing w:val="32"/>
                <w:sz w:val="24"/>
                <w:szCs w:val="24"/>
              </w:rPr>
              <w:lastRenderedPageBreak/>
              <w:t xml:space="preserve">FORM </w:t>
            </w:r>
            <w:r>
              <w:rPr>
                <w:spacing w:val="32"/>
                <w:sz w:val="24"/>
                <w:szCs w:val="24"/>
              </w:rPr>
              <w:t>2</w:t>
            </w:r>
          </w:p>
          <w:p w:rsidR="0037006F" w:rsidRPr="00310D80" w:rsidRDefault="0037006F" w:rsidP="000C1493">
            <w:pPr>
              <w:spacing w:before="240" w:after="120"/>
              <w:jc w:val="center"/>
              <w:rPr>
                <w:b/>
                <w:spacing w:val="32"/>
                <w:sz w:val="36"/>
                <w:szCs w:val="36"/>
              </w:rPr>
            </w:pPr>
            <w:r w:rsidRPr="00310D80">
              <w:rPr>
                <w:b/>
                <w:spacing w:val="32"/>
                <w:sz w:val="36"/>
                <w:szCs w:val="36"/>
              </w:rPr>
              <w:t>MEDIATION</w:t>
            </w:r>
          </w:p>
        </w:tc>
        <w:tc>
          <w:tcPr>
            <w:tcW w:w="1995" w:type="dxa"/>
            <w:gridSpan w:val="2"/>
          </w:tcPr>
          <w:p w:rsidR="0037006F" w:rsidRPr="00503C15" w:rsidRDefault="0037006F" w:rsidP="000C1493">
            <w:pPr>
              <w:spacing w:before="120" w:after="120"/>
              <w:rPr>
                <w:b/>
                <w:sz w:val="24"/>
                <w:szCs w:val="24"/>
              </w:rPr>
            </w:pPr>
            <w:r>
              <w:rPr>
                <w:b/>
                <w:sz w:val="24"/>
                <w:szCs w:val="24"/>
              </w:rPr>
              <w:t>Mediator:</w:t>
            </w:r>
          </w:p>
        </w:tc>
        <w:tc>
          <w:tcPr>
            <w:tcW w:w="2528" w:type="dxa"/>
          </w:tcPr>
          <w:p w:rsidR="0037006F" w:rsidRPr="00503C15" w:rsidRDefault="0037006F" w:rsidP="000C1493">
            <w:pPr>
              <w:spacing w:before="120" w:after="120"/>
              <w:rPr>
                <w:b/>
                <w:sz w:val="24"/>
                <w:szCs w:val="24"/>
              </w:rPr>
            </w:pPr>
            <w:r>
              <w:rPr>
                <w:b/>
                <w:sz w:val="24"/>
                <w:szCs w:val="24"/>
              </w:rPr>
              <w:t>Co-mediator / Supervisor /Manager:</w:t>
            </w:r>
          </w:p>
        </w:tc>
        <w:tc>
          <w:tcPr>
            <w:tcW w:w="1441" w:type="dxa"/>
          </w:tcPr>
          <w:p w:rsidR="0037006F" w:rsidRDefault="0037006F" w:rsidP="000C1493">
            <w:pPr>
              <w:spacing w:before="120" w:after="120"/>
              <w:rPr>
                <w:b/>
                <w:sz w:val="24"/>
                <w:szCs w:val="24"/>
              </w:rPr>
            </w:pPr>
            <w:r>
              <w:rPr>
                <w:b/>
                <w:sz w:val="24"/>
                <w:szCs w:val="24"/>
              </w:rPr>
              <w:t>Date:</w:t>
            </w:r>
          </w:p>
          <w:p w:rsidR="0037006F" w:rsidRPr="00503C15" w:rsidRDefault="0037006F" w:rsidP="000C1493">
            <w:pPr>
              <w:spacing w:before="120" w:after="120"/>
              <w:jc w:val="center"/>
              <w:rPr>
                <w:b/>
                <w:sz w:val="24"/>
                <w:szCs w:val="24"/>
              </w:rPr>
            </w:pPr>
            <w:r>
              <w:rPr>
                <w:b/>
                <w:sz w:val="24"/>
                <w:szCs w:val="24"/>
              </w:rPr>
              <w:t>1</w:t>
            </w:r>
            <w:r w:rsidRPr="00310D80">
              <w:rPr>
                <w:b/>
                <w:sz w:val="24"/>
                <w:szCs w:val="24"/>
                <w:vertAlign w:val="superscript"/>
              </w:rPr>
              <w:t>st</w:t>
            </w:r>
            <w:r>
              <w:rPr>
                <w:b/>
                <w:sz w:val="24"/>
                <w:szCs w:val="24"/>
              </w:rPr>
              <w:t xml:space="preserve"> / 2</w:t>
            </w:r>
            <w:r w:rsidRPr="00310D80">
              <w:rPr>
                <w:b/>
                <w:sz w:val="24"/>
                <w:szCs w:val="24"/>
                <w:vertAlign w:val="superscript"/>
              </w:rPr>
              <w:t>nd</w:t>
            </w:r>
            <w:r>
              <w:rPr>
                <w:b/>
                <w:sz w:val="24"/>
                <w:szCs w:val="24"/>
              </w:rPr>
              <w:t xml:space="preserve"> / 3</w:t>
            </w:r>
            <w:r w:rsidRPr="00310D80">
              <w:rPr>
                <w:b/>
                <w:sz w:val="24"/>
                <w:szCs w:val="24"/>
                <w:vertAlign w:val="superscript"/>
              </w:rPr>
              <w:t>rd</w:t>
            </w:r>
            <w:r>
              <w:rPr>
                <w:b/>
                <w:sz w:val="24"/>
                <w:szCs w:val="24"/>
              </w:rPr>
              <w:t xml:space="preserve"> Observation</w:t>
            </w:r>
          </w:p>
        </w:tc>
      </w:tr>
      <w:tr w:rsidR="008E0DA2" w:rsidTr="008E0DA2">
        <w:tc>
          <w:tcPr>
            <w:tcW w:w="3818" w:type="dxa"/>
            <w:gridSpan w:val="3"/>
          </w:tcPr>
          <w:p w:rsidR="0037006F" w:rsidRDefault="0037006F" w:rsidP="000C1493">
            <w:pPr>
              <w:spacing w:before="120" w:after="120"/>
              <w:jc w:val="center"/>
              <w:rPr>
                <w:b/>
                <w:color w:val="000000" w:themeColor="text1"/>
                <w:spacing w:val="15"/>
                <w:sz w:val="28"/>
                <w:szCs w:val="28"/>
              </w:rPr>
            </w:pPr>
            <w:r w:rsidRPr="00310D80">
              <w:rPr>
                <w:b/>
                <w:color w:val="000000" w:themeColor="text1"/>
                <w:spacing w:val="15"/>
                <w:sz w:val="28"/>
                <w:szCs w:val="28"/>
              </w:rPr>
              <w:t xml:space="preserve">Process </w:t>
            </w:r>
            <w:r>
              <w:rPr>
                <w:b/>
                <w:color w:val="000000" w:themeColor="text1"/>
                <w:spacing w:val="15"/>
                <w:sz w:val="28"/>
                <w:szCs w:val="28"/>
              </w:rPr>
              <w:t>M</w:t>
            </w:r>
            <w:r w:rsidRPr="00310D80">
              <w:rPr>
                <w:b/>
                <w:color w:val="000000" w:themeColor="text1"/>
                <w:spacing w:val="15"/>
                <w:sz w:val="28"/>
                <w:szCs w:val="28"/>
              </w:rPr>
              <w:t>anagement</w:t>
            </w:r>
          </w:p>
          <w:p w:rsidR="0037006F" w:rsidRPr="008E0DA2" w:rsidRDefault="00EE2E58" w:rsidP="008E0DA2">
            <w:pPr>
              <w:spacing w:before="360" w:after="360"/>
              <w:rPr>
                <w:color w:val="000000" w:themeColor="text1"/>
                <w:sz w:val="24"/>
                <w:szCs w:val="24"/>
              </w:rPr>
            </w:pPr>
            <w:r w:rsidRPr="008E0DA2">
              <w:rPr>
                <w:color w:val="000000" w:themeColor="text1"/>
                <w:sz w:val="24"/>
                <w:szCs w:val="24"/>
              </w:rPr>
              <w:t>Arrive punctually to prepare room</w:t>
            </w:r>
          </w:p>
          <w:p w:rsidR="00EE2E58" w:rsidRPr="008E0DA2" w:rsidRDefault="00EE2E58" w:rsidP="008E0DA2">
            <w:pPr>
              <w:spacing w:before="360" w:after="360"/>
              <w:rPr>
                <w:color w:val="000000" w:themeColor="text1"/>
                <w:sz w:val="24"/>
                <w:szCs w:val="24"/>
              </w:rPr>
            </w:pPr>
            <w:r w:rsidRPr="008E0DA2">
              <w:rPr>
                <w:color w:val="000000" w:themeColor="text1"/>
                <w:sz w:val="24"/>
                <w:szCs w:val="24"/>
              </w:rPr>
              <w:t>Carry appropriate forms</w:t>
            </w:r>
          </w:p>
          <w:p w:rsidR="00EE2E58" w:rsidRPr="008E0DA2" w:rsidRDefault="00EE2E58" w:rsidP="008E0DA2">
            <w:pPr>
              <w:spacing w:before="360" w:after="360"/>
              <w:rPr>
                <w:color w:val="000000" w:themeColor="text1"/>
                <w:sz w:val="24"/>
                <w:szCs w:val="24"/>
              </w:rPr>
            </w:pPr>
            <w:r w:rsidRPr="008E0DA2">
              <w:rPr>
                <w:color w:val="000000" w:themeColor="text1"/>
                <w:sz w:val="24"/>
                <w:szCs w:val="24"/>
              </w:rPr>
              <w:t>Conduct pre-meetings as required</w:t>
            </w:r>
          </w:p>
          <w:p w:rsidR="00891034" w:rsidRDefault="00891034" w:rsidP="008E0DA2">
            <w:pPr>
              <w:spacing w:before="360" w:after="360"/>
              <w:rPr>
                <w:color w:val="000000" w:themeColor="text1"/>
                <w:sz w:val="24"/>
                <w:szCs w:val="24"/>
              </w:rPr>
            </w:pPr>
            <w:r>
              <w:rPr>
                <w:color w:val="000000" w:themeColor="text1"/>
                <w:sz w:val="24"/>
                <w:szCs w:val="24"/>
              </w:rPr>
              <w:t>Establish arena (incl. ground rules)</w:t>
            </w:r>
          </w:p>
          <w:p w:rsidR="00EE2E58" w:rsidRPr="008E0DA2" w:rsidRDefault="00EE2E58" w:rsidP="008E0DA2">
            <w:pPr>
              <w:spacing w:before="360" w:after="360"/>
              <w:rPr>
                <w:color w:val="000000" w:themeColor="text1"/>
                <w:sz w:val="24"/>
                <w:szCs w:val="24"/>
              </w:rPr>
            </w:pPr>
            <w:r w:rsidRPr="008E0DA2">
              <w:rPr>
                <w:color w:val="000000" w:themeColor="text1"/>
                <w:sz w:val="24"/>
                <w:szCs w:val="24"/>
              </w:rPr>
              <w:t>Manage introductions</w:t>
            </w:r>
          </w:p>
          <w:p w:rsidR="00EE2E58" w:rsidRPr="008E0DA2" w:rsidRDefault="00EE2E58" w:rsidP="008E0DA2">
            <w:pPr>
              <w:spacing w:before="360" w:after="360"/>
              <w:rPr>
                <w:color w:val="000000" w:themeColor="text1"/>
                <w:sz w:val="24"/>
                <w:szCs w:val="24"/>
              </w:rPr>
            </w:pPr>
            <w:r w:rsidRPr="008E0DA2">
              <w:rPr>
                <w:color w:val="000000" w:themeColor="text1"/>
                <w:sz w:val="24"/>
                <w:szCs w:val="24"/>
              </w:rPr>
              <w:t>Clarify Confidentiality</w:t>
            </w:r>
          </w:p>
          <w:p w:rsidR="00EE2E58" w:rsidRPr="008E0DA2" w:rsidRDefault="00EE2E58" w:rsidP="008E0DA2">
            <w:pPr>
              <w:spacing w:before="360" w:after="360"/>
              <w:rPr>
                <w:color w:val="000000" w:themeColor="text1"/>
                <w:sz w:val="24"/>
                <w:szCs w:val="24"/>
              </w:rPr>
            </w:pPr>
            <w:r w:rsidRPr="008E0DA2">
              <w:rPr>
                <w:color w:val="000000" w:themeColor="text1"/>
                <w:sz w:val="24"/>
                <w:szCs w:val="24"/>
              </w:rPr>
              <w:t>Establish issues for each party and agree a mutual agenda</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Allow time for issues to be explored</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Assist in the identification and evaluation of potential options</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Build and secure agreement</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Manage time</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Offer breaks as appropriate</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Use separate meetings effectively</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Confirm outcome + next steps</w:t>
            </w:r>
          </w:p>
          <w:p w:rsidR="00077C56" w:rsidRPr="008E0DA2" w:rsidRDefault="00077C56" w:rsidP="008E0DA2">
            <w:pPr>
              <w:spacing w:before="360" w:after="360"/>
              <w:rPr>
                <w:color w:val="000000" w:themeColor="text1"/>
                <w:sz w:val="24"/>
                <w:szCs w:val="24"/>
              </w:rPr>
            </w:pPr>
            <w:r w:rsidRPr="008E0DA2">
              <w:rPr>
                <w:color w:val="000000" w:themeColor="text1"/>
                <w:sz w:val="24"/>
                <w:szCs w:val="24"/>
              </w:rPr>
              <w:t>Issue of Mediation Certificate</w:t>
            </w:r>
          </w:p>
          <w:p w:rsidR="00891034" w:rsidRDefault="00891034" w:rsidP="008E0DA2">
            <w:pPr>
              <w:spacing w:before="360" w:after="360"/>
              <w:rPr>
                <w:color w:val="000000" w:themeColor="text1"/>
                <w:sz w:val="24"/>
                <w:szCs w:val="24"/>
              </w:rPr>
            </w:pPr>
            <w:r>
              <w:rPr>
                <w:color w:val="000000" w:themeColor="text1"/>
                <w:sz w:val="24"/>
                <w:szCs w:val="24"/>
              </w:rPr>
              <w:t>End mediation when necessary</w:t>
            </w:r>
          </w:p>
          <w:p w:rsidR="002A18FE" w:rsidRPr="008A6CE8" w:rsidRDefault="00077C56" w:rsidP="008E0DA2">
            <w:pPr>
              <w:spacing w:before="360" w:after="360"/>
              <w:rPr>
                <w:color w:val="000000" w:themeColor="text1"/>
              </w:rPr>
            </w:pPr>
            <w:r w:rsidRPr="008E0DA2">
              <w:rPr>
                <w:color w:val="000000" w:themeColor="text1"/>
                <w:sz w:val="24"/>
                <w:szCs w:val="24"/>
              </w:rPr>
              <w:t>Close positiv</w:t>
            </w:r>
            <w:r w:rsidRPr="008A6CE8">
              <w:rPr>
                <w:color w:val="000000" w:themeColor="text1"/>
              </w:rPr>
              <w:t xml:space="preserve">ely </w:t>
            </w:r>
          </w:p>
        </w:tc>
        <w:tc>
          <w:tcPr>
            <w:tcW w:w="5964" w:type="dxa"/>
            <w:gridSpan w:val="4"/>
          </w:tcPr>
          <w:p w:rsidR="0037006F" w:rsidRDefault="0037006F" w:rsidP="000C1493">
            <w:pPr>
              <w:rPr>
                <w:sz w:val="24"/>
                <w:szCs w:val="24"/>
              </w:rPr>
            </w:pPr>
          </w:p>
        </w:tc>
      </w:tr>
      <w:tr w:rsidR="008A6CE8" w:rsidRPr="00503C15" w:rsidTr="006E77DE">
        <w:tc>
          <w:tcPr>
            <w:tcW w:w="3489" w:type="dxa"/>
            <w:gridSpan w:val="2"/>
          </w:tcPr>
          <w:p w:rsidR="008F5BB0" w:rsidRPr="00513FB3" w:rsidRDefault="008F5BB0" w:rsidP="008F5BB0">
            <w:pPr>
              <w:spacing w:before="120"/>
              <w:jc w:val="center"/>
              <w:rPr>
                <w:spacing w:val="32"/>
                <w:sz w:val="24"/>
                <w:szCs w:val="24"/>
              </w:rPr>
            </w:pPr>
            <w:r w:rsidRPr="00513FB3">
              <w:rPr>
                <w:spacing w:val="32"/>
                <w:sz w:val="24"/>
                <w:szCs w:val="24"/>
              </w:rPr>
              <w:lastRenderedPageBreak/>
              <w:t xml:space="preserve">FORM </w:t>
            </w:r>
            <w:r>
              <w:rPr>
                <w:spacing w:val="32"/>
                <w:sz w:val="24"/>
                <w:szCs w:val="24"/>
              </w:rPr>
              <w:t>2</w:t>
            </w:r>
          </w:p>
          <w:p w:rsidR="008A6CE8" w:rsidRPr="00310D80" w:rsidRDefault="008A6CE8" w:rsidP="000C1493">
            <w:pPr>
              <w:spacing w:before="240" w:after="120"/>
              <w:jc w:val="center"/>
              <w:rPr>
                <w:b/>
                <w:spacing w:val="32"/>
                <w:sz w:val="36"/>
                <w:szCs w:val="36"/>
              </w:rPr>
            </w:pPr>
            <w:r w:rsidRPr="00310D80">
              <w:rPr>
                <w:b/>
                <w:spacing w:val="32"/>
                <w:sz w:val="36"/>
                <w:szCs w:val="36"/>
              </w:rPr>
              <w:t>MEDIATION</w:t>
            </w:r>
          </w:p>
        </w:tc>
        <w:tc>
          <w:tcPr>
            <w:tcW w:w="2324" w:type="dxa"/>
            <w:gridSpan w:val="3"/>
          </w:tcPr>
          <w:p w:rsidR="008A6CE8" w:rsidRPr="00503C15" w:rsidRDefault="008A6CE8" w:rsidP="000C1493">
            <w:pPr>
              <w:spacing w:before="120" w:after="120"/>
              <w:rPr>
                <w:b/>
                <w:sz w:val="24"/>
                <w:szCs w:val="24"/>
              </w:rPr>
            </w:pPr>
            <w:r>
              <w:rPr>
                <w:b/>
                <w:sz w:val="24"/>
                <w:szCs w:val="24"/>
              </w:rPr>
              <w:t>Mediator:</w:t>
            </w:r>
          </w:p>
        </w:tc>
        <w:tc>
          <w:tcPr>
            <w:tcW w:w="2528" w:type="dxa"/>
          </w:tcPr>
          <w:p w:rsidR="008A6CE8" w:rsidRPr="00503C15" w:rsidRDefault="008A6CE8" w:rsidP="000C1493">
            <w:pPr>
              <w:spacing w:before="120" w:after="120"/>
              <w:rPr>
                <w:b/>
                <w:sz w:val="24"/>
                <w:szCs w:val="24"/>
              </w:rPr>
            </w:pPr>
            <w:r>
              <w:rPr>
                <w:b/>
                <w:sz w:val="24"/>
                <w:szCs w:val="24"/>
              </w:rPr>
              <w:t>Co-mediator / Supervisor /Manager:</w:t>
            </w:r>
          </w:p>
        </w:tc>
        <w:tc>
          <w:tcPr>
            <w:tcW w:w="1441" w:type="dxa"/>
          </w:tcPr>
          <w:p w:rsidR="008A6CE8" w:rsidRDefault="008A6CE8" w:rsidP="000C1493">
            <w:pPr>
              <w:spacing w:before="120" w:after="120"/>
              <w:rPr>
                <w:b/>
                <w:sz w:val="24"/>
                <w:szCs w:val="24"/>
              </w:rPr>
            </w:pPr>
            <w:r>
              <w:rPr>
                <w:b/>
                <w:sz w:val="24"/>
                <w:szCs w:val="24"/>
              </w:rPr>
              <w:t>Date:</w:t>
            </w:r>
          </w:p>
          <w:p w:rsidR="008A6CE8" w:rsidRPr="00503C15" w:rsidRDefault="008A6CE8" w:rsidP="000C1493">
            <w:pPr>
              <w:spacing w:before="120" w:after="120"/>
              <w:jc w:val="center"/>
              <w:rPr>
                <w:b/>
                <w:sz w:val="24"/>
                <w:szCs w:val="24"/>
              </w:rPr>
            </w:pPr>
            <w:r>
              <w:rPr>
                <w:b/>
                <w:sz w:val="24"/>
                <w:szCs w:val="24"/>
              </w:rPr>
              <w:t>1</w:t>
            </w:r>
            <w:r w:rsidRPr="00310D80">
              <w:rPr>
                <w:b/>
                <w:sz w:val="24"/>
                <w:szCs w:val="24"/>
                <w:vertAlign w:val="superscript"/>
              </w:rPr>
              <w:t>st</w:t>
            </w:r>
            <w:r>
              <w:rPr>
                <w:b/>
                <w:sz w:val="24"/>
                <w:szCs w:val="24"/>
              </w:rPr>
              <w:t xml:space="preserve"> / 2</w:t>
            </w:r>
            <w:r w:rsidRPr="00310D80">
              <w:rPr>
                <w:b/>
                <w:sz w:val="24"/>
                <w:szCs w:val="24"/>
                <w:vertAlign w:val="superscript"/>
              </w:rPr>
              <w:t>nd</w:t>
            </w:r>
            <w:r>
              <w:rPr>
                <w:b/>
                <w:sz w:val="24"/>
                <w:szCs w:val="24"/>
              </w:rPr>
              <w:t xml:space="preserve"> / 3</w:t>
            </w:r>
            <w:r w:rsidRPr="00310D80">
              <w:rPr>
                <w:b/>
                <w:sz w:val="24"/>
                <w:szCs w:val="24"/>
                <w:vertAlign w:val="superscript"/>
              </w:rPr>
              <w:t>rd</w:t>
            </w:r>
            <w:r>
              <w:rPr>
                <w:b/>
                <w:sz w:val="24"/>
                <w:szCs w:val="24"/>
              </w:rPr>
              <w:t xml:space="preserve"> Observation</w:t>
            </w:r>
          </w:p>
        </w:tc>
      </w:tr>
      <w:tr w:rsidR="008E0DA2" w:rsidTr="008E0DA2">
        <w:tc>
          <w:tcPr>
            <w:tcW w:w="3489" w:type="dxa"/>
            <w:gridSpan w:val="2"/>
          </w:tcPr>
          <w:p w:rsidR="008A6CE8" w:rsidRDefault="008A6CE8" w:rsidP="000C1493">
            <w:pPr>
              <w:spacing w:before="120" w:after="120"/>
              <w:jc w:val="center"/>
              <w:rPr>
                <w:b/>
                <w:color w:val="000000" w:themeColor="text1"/>
                <w:spacing w:val="15"/>
                <w:sz w:val="28"/>
                <w:szCs w:val="28"/>
              </w:rPr>
            </w:pPr>
            <w:r w:rsidRPr="00310D80">
              <w:rPr>
                <w:b/>
                <w:color w:val="000000" w:themeColor="text1"/>
                <w:spacing w:val="15"/>
                <w:sz w:val="28"/>
                <w:szCs w:val="28"/>
              </w:rPr>
              <w:t>Skills and Knowledge</w:t>
            </w:r>
          </w:p>
          <w:p w:rsidR="008A6CE8" w:rsidRPr="001E5945" w:rsidRDefault="008A6CE8" w:rsidP="00891034">
            <w:pPr>
              <w:spacing w:before="320" w:after="320"/>
              <w:rPr>
                <w:color w:val="000000" w:themeColor="text1"/>
              </w:rPr>
            </w:pPr>
            <w:r w:rsidRPr="001E5945">
              <w:rPr>
                <w:color w:val="000000" w:themeColor="text1"/>
              </w:rPr>
              <w:t>Engage effectively with all parties</w:t>
            </w:r>
          </w:p>
          <w:p w:rsidR="008A6CE8" w:rsidRDefault="008A6CE8" w:rsidP="00891034">
            <w:pPr>
              <w:spacing w:before="360"/>
              <w:rPr>
                <w:color w:val="000000" w:themeColor="text1"/>
              </w:rPr>
            </w:pPr>
            <w:r>
              <w:rPr>
                <w:color w:val="000000" w:themeColor="text1"/>
              </w:rPr>
              <w:t>Create a safe environment:</w:t>
            </w:r>
          </w:p>
          <w:p w:rsidR="008A6CE8" w:rsidRDefault="008A6CE8" w:rsidP="00891034">
            <w:pPr>
              <w:pStyle w:val="ListParagraph"/>
              <w:numPr>
                <w:ilvl w:val="0"/>
                <w:numId w:val="5"/>
              </w:numPr>
              <w:spacing w:before="120" w:after="360"/>
              <w:ind w:left="714" w:hanging="357"/>
              <w:rPr>
                <w:color w:val="000000" w:themeColor="text1"/>
              </w:rPr>
            </w:pPr>
            <w:r>
              <w:rPr>
                <w:color w:val="000000" w:themeColor="text1"/>
              </w:rPr>
              <w:t>Positive welcome</w:t>
            </w:r>
          </w:p>
          <w:p w:rsidR="008A6CE8" w:rsidRDefault="008A6CE8" w:rsidP="00891034">
            <w:pPr>
              <w:pStyle w:val="ListParagraph"/>
              <w:numPr>
                <w:ilvl w:val="0"/>
                <w:numId w:val="5"/>
              </w:numPr>
              <w:spacing w:before="360" w:after="360"/>
              <w:ind w:left="714" w:hanging="357"/>
              <w:rPr>
                <w:color w:val="000000" w:themeColor="text1"/>
              </w:rPr>
            </w:pPr>
            <w:r>
              <w:rPr>
                <w:color w:val="000000" w:themeColor="text1"/>
              </w:rPr>
              <w:t>Offer reassurance</w:t>
            </w:r>
          </w:p>
          <w:p w:rsidR="008A6CE8" w:rsidRDefault="008A6CE8" w:rsidP="00891034">
            <w:pPr>
              <w:pStyle w:val="ListParagraph"/>
              <w:numPr>
                <w:ilvl w:val="0"/>
                <w:numId w:val="5"/>
              </w:numPr>
              <w:spacing w:before="360" w:after="360"/>
              <w:rPr>
                <w:color w:val="000000" w:themeColor="text1"/>
              </w:rPr>
            </w:pPr>
            <w:r>
              <w:rPr>
                <w:color w:val="000000" w:themeColor="text1"/>
              </w:rPr>
              <w:t>Explain what will happen</w:t>
            </w:r>
          </w:p>
          <w:p w:rsidR="008A6CE8" w:rsidRPr="00EE2E58" w:rsidRDefault="008A6CE8" w:rsidP="00891034">
            <w:pPr>
              <w:pStyle w:val="ListParagraph"/>
              <w:numPr>
                <w:ilvl w:val="0"/>
                <w:numId w:val="5"/>
              </w:numPr>
              <w:spacing w:before="360" w:after="360"/>
              <w:rPr>
                <w:color w:val="000000" w:themeColor="text1"/>
              </w:rPr>
            </w:pPr>
            <w:r>
              <w:rPr>
                <w:color w:val="000000" w:themeColor="text1"/>
              </w:rPr>
              <w:t>Show confidence</w:t>
            </w:r>
          </w:p>
          <w:p w:rsidR="008A6CE8" w:rsidRPr="001E5945" w:rsidRDefault="008A6CE8" w:rsidP="00891034">
            <w:pPr>
              <w:spacing w:before="320" w:after="320"/>
              <w:rPr>
                <w:color w:val="000000" w:themeColor="text1"/>
              </w:rPr>
            </w:pPr>
            <w:r w:rsidRPr="001E5945">
              <w:rPr>
                <w:color w:val="000000" w:themeColor="text1"/>
              </w:rPr>
              <w:t>Listen Actively: reflect, summarise, show understanding,</w:t>
            </w:r>
            <w:r>
              <w:rPr>
                <w:color w:val="000000" w:themeColor="text1"/>
              </w:rPr>
              <w:t xml:space="preserve"> clarify</w:t>
            </w:r>
          </w:p>
          <w:p w:rsidR="008A6CE8" w:rsidRDefault="008A6CE8" w:rsidP="00891034">
            <w:pPr>
              <w:spacing w:before="320" w:after="320"/>
              <w:rPr>
                <w:color w:val="000000" w:themeColor="text1"/>
              </w:rPr>
            </w:pPr>
            <w:r>
              <w:rPr>
                <w:color w:val="000000" w:themeColor="text1"/>
              </w:rPr>
              <w:t>Ensure all have opportunity to speak</w:t>
            </w:r>
          </w:p>
          <w:p w:rsidR="008A6CE8" w:rsidRDefault="008A6CE8" w:rsidP="00891034">
            <w:pPr>
              <w:spacing w:before="320" w:after="320"/>
              <w:rPr>
                <w:color w:val="000000" w:themeColor="text1"/>
              </w:rPr>
            </w:pPr>
            <w:r>
              <w:rPr>
                <w:color w:val="000000" w:themeColor="text1"/>
              </w:rPr>
              <w:t>Ensure the views of the child / YP are considered and understood</w:t>
            </w:r>
          </w:p>
          <w:p w:rsidR="008A6CE8" w:rsidRDefault="008A6CE8" w:rsidP="00891034">
            <w:pPr>
              <w:spacing w:before="320" w:after="320"/>
              <w:rPr>
                <w:color w:val="000000" w:themeColor="text1"/>
              </w:rPr>
            </w:pPr>
            <w:r>
              <w:rPr>
                <w:color w:val="000000" w:themeColor="text1"/>
              </w:rPr>
              <w:t>Facilitate constructive exchange</w:t>
            </w:r>
          </w:p>
          <w:p w:rsidR="008E0DA2" w:rsidRDefault="008E0DA2" w:rsidP="00891034">
            <w:pPr>
              <w:spacing w:before="320" w:after="320"/>
              <w:rPr>
                <w:color w:val="000000" w:themeColor="text1"/>
              </w:rPr>
            </w:pPr>
            <w:r>
              <w:rPr>
                <w:color w:val="000000" w:themeColor="text1"/>
              </w:rPr>
              <w:t>Build understanding</w:t>
            </w:r>
          </w:p>
          <w:p w:rsidR="008A6CE8" w:rsidRDefault="008A6CE8" w:rsidP="00891034">
            <w:pPr>
              <w:spacing w:before="320" w:after="320"/>
              <w:rPr>
                <w:color w:val="000000" w:themeColor="text1"/>
              </w:rPr>
            </w:pPr>
            <w:r>
              <w:rPr>
                <w:color w:val="000000" w:themeColor="text1"/>
              </w:rPr>
              <w:t>Manage interruptions + high conflict</w:t>
            </w:r>
          </w:p>
          <w:p w:rsidR="008E0DA2" w:rsidRDefault="008E0DA2" w:rsidP="00891034">
            <w:pPr>
              <w:spacing w:before="320" w:after="320"/>
              <w:rPr>
                <w:color w:val="000000" w:themeColor="text1"/>
              </w:rPr>
            </w:pPr>
            <w:r>
              <w:rPr>
                <w:color w:val="000000" w:themeColor="text1"/>
              </w:rPr>
              <w:t>Acknowledge emotion</w:t>
            </w:r>
          </w:p>
          <w:p w:rsidR="008A6CE8" w:rsidRDefault="008A6CE8" w:rsidP="00891034">
            <w:pPr>
              <w:spacing w:before="320" w:after="320"/>
              <w:rPr>
                <w:color w:val="000000" w:themeColor="text1"/>
              </w:rPr>
            </w:pPr>
            <w:r>
              <w:rPr>
                <w:color w:val="000000" w:themeColor="text1"/>
              </w:rPr>
              <w:t>Address power imbalance</w:t>
            </w:r>
          </w:p>
          <w:p w:rsidR="008A6CE8" w:rsidRDefault="008A6CE8" w:rsidP="00891034">
            <w:pPr>
              <w:spacing w:before="320" w:after="320"/>
              <w:rPr>
                <w:color w:val="000000" w:themeColor="text1"/>
              </w:rPr>
            </w:pPr>
            <w:r>
              <w:rPr>
                <w:color w:val="000000" w:themeColor="text1"/>
              </w:rPr>
              <w:t>Navigate through the process</w:t>
            </w:r>
          </w:p>
          <w:p w:rsidR="008A6CE8" w:rsidRPr="001E5945" w:rsidRDefault="008A6CE8" w:rsidP="00891034">
            <w:pPr>
              <w:spacing w:before="320" w:after="320"/>
              <w:rPr>
                <w:color w:val="000000" w:themeColor="text1"/>
              </w:rPr>
            </w:pPr>
            <w:r>
              <w:rPr>
                <w:color w:val="000000" w:themeColor="text1"/>
              </w:rPr>
              <w:t>Maintain impartiality</w:t>
            </w:r>
          </w:p>
          <w:p w:rsidR="008A6CE8" w:rsidRDefault="008A6CE8" w:rsidP="00891034">
            <w:pPr>
              <w:spacing w:before="320" w:after="320"/>
              <w:rPr>
                <w:color w:val="000000" w:themeColor="text1"/>
              </w:rPr>
            </w:pPr>
            <w:r>
              <w:rPr>
                <w:color w:val="000000" w:themeColor="text1"/>
              </w:rPr>
              <w:t>Challenge appropriately</w:t>
            </w:r>
          </w:p>
          <w:p w:rsidR="008E0DA2" w:rsidRDefault="008E0DA2" w:rsidP="00891034">
            <w:pPr>
              <w:spacing w:before="320" w:after="320"/>
              <w:rPr>
                <w:color w:val="000000" w:themeColor="text1"/>
              </w:rPr>
            </w:pPr>
            <w:r>
              <w:rPr>
                <w:color w:val="000000" w:themeColor="text1"/>
              </w:rPr>
              <w:t>Reality test proposals</w:t>
            </w:r>
          </w:p>
          <w:p w:rsidR="008A6CE8" w:rsidRDefault="008A6CE8" w:rsidP="00891034">
            <w:pPr>
              <w:spacing w:before="320" w:after="320"/>
              <w:rPr>
                <w:color w:val="000000" w:themeColor="text1"/>
              </w:rPr>
            </w:pPr>
            <w:r>
              <w:rPr>
                <w:color w:val="000000" w:themeColor="text1"/>
              </w:rPr>
              <w:t>Apply knowledge of SEND context</w:t>
            </w:r>
          </w:p>
          <w:p w:rsidR="00891034" w:rsidRDefault="00891034" w:rsidP="00891034">
            <w:pPr>
              <w:spacing w:before="320" w:after="320"/>
              <w:rPr>
                <w:color w:val="000000" w:themeColor="text1"/>
              </w:rPr>
            </w:pPr>
            <w:r>
              <w:rPr>
                <w:color w:val="000000" w:themeColor="text1"/>
              </w:rPr>
              <w:t>Work within an ethical framework</w:t>
            </w:r>
          </w:p>
          <w:p w:rsidR="008A6CE8" w:rsidRPr="005F7933" w:rsidRDefault="008E0DA2" w:rsidP="005F7933">
            <w:pPr>
              <w:spacing w:before="360" w:after="360"/>
              <w:rPr>
                <w:color w:val="000000" w:themeColor="text1"/>
              </w:rPr>
            </w:pPr>
            <w:r>
              <w:rPr>
                <w:color w:val="000000" w:themeColor="text1"/>
              </w:rPr>
              <w:t>Write clear SMART agreement</w:t>
            </w:r>
          </w:p>
        </w:tc>
        <w:tc>
          <w:tcPr>
            <w:tcW w:w="6293" w:type="dxa"/>
            <w:gridSpan w:val="5"/>
          </w:tcPr>
          <w:p w:rsidR="008A6CE8" w:rsidRDefault="008A6CE8" w:rsidP="000C1493">
            <w:pPr>
              <w:rPr>
                <w:sz w:val="24"/>
                <w:szCs w:val="24"/>
              </w:rPr>
            </w:pPr>
          </w:p>
        </w:tc>
      </w:tr>
      <w:tr w:rsidR="0037006F" w:rsidRPr="00503C15" w:rsidTr="006E77DE">
        <w:tc>
          <w:tcPr>
            <w:tcW w:w="3489" w:type="dxa"/>
            <w:gridSpan w:val="2"/>
          </w:tcPr>
          <w:p w:rsidR="008F5BB0" w:rsidRPr="00513FB3" w:rsidRDefault="008F5BB0" w:rsidP="008F5BB0">
            <w:pPr>
              <w:spacing w:before="120"/>
              <w:jc w:val="center"/>
              <w:rPr>
                <w:spacing w:val="32"/>
                <w:sz w:val="24"/>
                <w:szCs w:val="24"/>
              </w:rPr>
            </w:pPr>
            <w:r>
              <w:rPr>
                <w:spacing w:val="32"/>
                <w:sz w:val="24"/>
                <w:szCs w:val="24"/>
              </w:rPr>
              <w:lastRenderedPageBreak/>
              <w:t>FORM 3</w:t>
            </w:r>
          </w:p>
          <w:p w:rsidR="0037006F" w:rsidRPr="00310D80" w:rsidRDefault="008A6CE8" w:rsidP="000C1493">
            <w:pPr>
              <w:spacing w:before="240" w:after="120"/>
              <w:jc w:val="center"/>
              <w:rPr>
                <w:b/>
                <w:spacing w:val="32"/>
                <w:sz w:val="36"/>
                <w:szCs w:val="36"/>
              </w:rPr>
            </w:pPr>
            <w:r>
              <w:rPr>
                <w:b/>
                <w:spacing w:val="32"/>
                <w:sz w:val="36"/>
                <w:szCs w:val="36"/>
              </w:rPr>
              <w:t>POST</w:t>
            </w:r>
            <w:r w:rsidR="0037006F" w:rsidRPr="00310D80">
              <w:rPr>
                <w:b/>
                <w:spacing w:val="32"/>
                <w:sz w:val="36"/>
                <w:szCs w:val="36"/>
              </w:rPr>
              <w:t>-MEDIATION</w:t>
            </w:r>
          </w:p>
        </w:tc>
        <w:tc>
          <w:tcPr>
            <w:tcW w:w="2324" w:type="dxa"/>
            <w:gridSpan w:val="3"/>
          </w:tcPr>
          <w:p w:rsidR="0037006F" w:rsidRPr="00503C15" w:rsidRDefault="0037006F" w:rsidP="000C1493">
            <w:pPr>
              <w:spacing w:before="120" w:after="120"/>
              <w:rPr>
                <w:b/>
                <w:sz w:val="24"/>
                <w:szCs w:val="24"/>
              </w:rPr>
            </w:pPr>
            <w:r>
              <w:rPr>
                <w:b/>
                <w:sz w:val="24"/>
                <w:szCs w:val="24"/>
              </w:rPr>
              <w:t>Mediator:</w:t>
            </w:r>
          </w:p>
        </w:tc>
        <w:tc>
          <w:tcPr>
            <w:tcW w:w="2528" w:type="dxa"/>
          </w:tcPr>
          <w:p w:rsidR="0037006F" w:rsidRPr="00503C15" w:rsidRDefault="0037006F" w:rsidP="000C1493">
            <w:pPr>
              <w:spacing w:before="120" w:after="120"/>
              <w:rPr>
                <w:b/>
                <w:sz w:val="24"/>
                <w:szCs w:val="24"/>
              </w:rPr>
            </w:pPr>
            <w:r>
              <w:rPr>
                <w:b/>
                <w:sz w:val="24"/>
                <w:szCs w:val="24"/>
              </w:rPr>
              <w:t>Co-mediator / Supervisor /Manager:</w:t>
            </w:r>
          </w:p>
        </w:tc>
        <w:tc>
          <w:tcPr>
            <w:tcW w:w="1441" w:type="dxa"/>
          </w:tcPr>
          <w:p w:rsidR="0037006F" w:rsidRDefault="0037006F" w:rsidP="000C1493">
            <w:pPr>
              <w:spacing w:before="120" w:after="120"/>
              <w:rPr>
                <w:b/>
                <w:sz w:val="24"/>
                <w:szCs w:val="24"/>
              </w:rPr>
            </w:pPr>
            <w:r>
              <w:rPr>
                <w:b/>
                <w:sz w:val="24"/>
                <w:szCs w:val="24"/>
              </w:rPr>
              <w:t>Date:</w:t>
            </w:r>
          </w:p>
          <w:p w:rsidR="0037006F" w:rsidRPr="00503C15" w:rsidRDefault="0037006F" w:rsidP="000C1493">
            <w:pPr>
              <w:spacing w:before="120" w:after="120"/>
              <w:jc w:val="center"/>
              <w:rPr>
                <w:b/>
                <w:sz w:val="24"/>
                <w:szCs w:val="24"/>
              </w:rPr>
            </w:pPr>
            <w:r>
              <w:rPr>
                <w:b/>
                <w:sz w:val="24"/>
                <w:szCs w:val="24"/>
              </w:rPr>
              <w:t>1</w:t>
            </w:r>
            <w:r w:rsidRPr="00310D80">
              <w:rPr>
                <w:b/>
                <w:sz w:val="24"/>
                <w:szCs w:val="24"/>
                <w:vertAlign w:val="superscript"/>
              </w:rPr>
              <w:t>st</w:t>
            </w:r>
            <w:r>
              <w:rPr>
                <w:b/>
                <w:sz w:val="24"/>
                <w:szCs w:val="24"/>
              </w:rPr>
              <w:t xml:space="preserve"> / 2</w:t>
            </w:r>
            <w:r w:rsidRPr="00310D80">
              <w:rPr>
                <w:b/>
                <w:sz w:val="24"/>
                <w:szCs w:val="24"/>
                <w:vertAlign w:val="superscript"/>
              </w:rPr>
              <w:t>nd</w:t>
            </w:r>
            <w:r>
              <w:rPr>
                <w:b/>
                <w:sz w:val="24"/>
                <w:szCs w:val="24"/>
              </w:rPr>
              <w:t xml:space="preserve"> / 3</w:t>
            </w:r>
            <w:r w:rsidRPr="00310D80">
              <w:rPr>
                <w:b/>
                <w:sz w:val="24"/>
                <w:szCs w:val="24"/>
                <w:vertAlign w:val="superscript"/>
              </w:rPr>
              <w:t>rd</w:t>
            </w:r>
            <w:r>
              <w:rPr>
                <w:b/>
                <w:sz w:val="24"/>
                <w:szCs w:val="24"/>
              </w:rPr>
              <w:t xml:space="preserve"> Observation</w:t>
            </w:r>
          </w:p>
        </w:tc>
      </w:tr>
      <w:tr w:rsidR="0037006F" w:rsidTr="006E77DE">
        <w:tc>
          <w:tcPr>
            <w:tcW w:w="3489" w:type="dxa"/>
            <w:gridSpan w:val="2"/>
          </w:tcPr>
          <w:p w:rsidR="0037006F" w:rsidRDefault="0037006F" w:rsidP="000C1493">
            <w:pPr>
              <w:spacing w:before="120" w:after="120"/>
              <w:jc w:val="center"/>
              <w:rPr>
                <w:b/>
                <w:color w:val="000000" w:themeColor="text1"/>
                <w:spacing w:val="15"/>
                <w:sz w:val="28"/>
                <w:szCs w:val="28"/>
              </w:rPr>
            </w:pPr>
            <w:r w:rsidRPr="00310D80">
              <w:rPr>
                <w:b/>
                <w:color w:val="000000" w:themeColor="text1"/>
                <w:spacing w:val="15"/>
                <w:sz w:val="28"/>
                <w:szCs w:val="28"/>
              </w:rPr>
              <w:t xml:space="preserve">Process </w:t>
            </w:r>
            <w:r>
              <w:rPr>
                <w:b/>
                <w:color w:val="000000" w:themeColor="text1"/>
                <w:spacing w:val="15"/>
                <w:sz w:val="28"/>
                <w:szCs w:val="28"/>
              </w:rPr>
              <w:t>M</w:t>
            </w:r>
            <w:r w:rsidRPr="00310D80">
              <w:rPr>
                <w:b/>
                <w:color w:val="000000" w:themeColor="text1"/>
                <w:spacing w:val="15"/>
                <w:sz w:val="28"/>
                <w:szCs w:val="28"/>
              </w:rPr>
              <w:t>anagement</w:t>
            </w:r>
          </w:p>
          <w:p w:rsidR="0037006F" w:rsidRDefault="006E77DE" w:rsidP="00077AEC">
            <w:pPr>
              <w:spacing w:before="240" w:after="240"/>
              <w:rPr>
                <w:color w:val="000000" w:themeColor="text1"/>
                <w:sz w:val="24"/>
                <w:szCs w:val="24"/>
              </w:rPr>
            </w:pPr>
            <w:r>
              <w:rPr>
                <w:color w:val="000000" w:themeColor="text1"/>
                <w:sz w:val="24"/>
                <w:szCs w:val="24"/>
              </w:rPr>
              <w:t>Send out final agreements</w:t>
            </w:r>
            <w:r w:rsidR="00077AEC">
              <w:rPr>
                <w:color w:val="000000" w:themeColor="text1"/>
                <w:sz w:val="24"/>
                <w:szCs w:val="24"/>
              </w:rPr>
              <w:t xml:space="preserve"> or other paperwork</w:t>
            </w:r>
          </w:p>
          <w:p w:rsidR="006E77DE" w:rsidRDefault="006E77DE" w:rsidP="00077AEC">
            <w:pPr>
              <w:spacing w:before="240" w:after="240"/>
              <w:rPr>
                <w:color w:val="000000" w:themeColor="text1"/>
                <w:sz w:val="24"/>
                <w:szCs w:val="24"/>
              </w:rPr>
            </w:pPr>
            <w:r>
              <w:rPr>
                <w:color w:val="000000" w:themeColor="text1"/>
                <w:sz w:val="24"/>
                <w:szCs w:val="24"/>
              </w:rPr>
              <w:t>Complete case records</w:t>
            </w:r>
          </w:p>
          <w:p w:rsidR="006E77DE" w:rsidRPr="005B19D7" w:rsidRDefault="00077AEC" w:rsidP="00F9749C">
            <w:pPr>
              <w:spacing w:before="240" w:after="240"/>
              <w:rPr>
                <w:color w:val="000000" w:themeColor="text1"/>
                <w:sz w:val="24"/>
                <w:szCs w:val="24"/>
              </w:rPr>
            </w:pPr>
            <w:r>
              <w:rPr>
                <w:color w:val="000000" w:themeColor="text1"/>
                <w:sz w:val="24"/>
                <w:szCs w:val="24"/>
              </w:rPr>
              <w:t>Close file</w:t>
            </w:r>
          </w:p>
        </w:tc>
        <w:tc>
          <w:tcPr>
            <w:tcW w:w="6293" w:type="dxa"/>
            <w:gridSpan w:val="5"/>
          </w:tcPr>
          <w:p w:rsidR="0037006F" w:rsidRDefault="0037006F" w:rsidP="000C1493">
            <w:pPr>
              <w:rPr>
                <w:sz w:val="24"/>
                <w:szCs w:val="24"/>
              </w:rPr>
            </w:pPr>
          </w:p>
        </w:tc>
      </w:tr>
      <w:tr w:rsidR="0037006F" w:rsidTr="006E77DE">
        <w:tc>
          <w:tcPr>
            <w:tcW w:w="3489" w:type="dxa"/>
            <w:gridSpan w:val="2"/>
          </w:tcPr>
          <w:p w:rsidR="0037006F" w:rsidRDefault="0037006F" w:rsidP="000C1493">
            <w:pPr>
              <w:spacing w:before="120" w:after="120"/>
              <w:jc w:val="center"/>
              <w:rPr>
                <w:b/>
                <w:color w:val="000000" w:themeColor="text1"/>
                <w:spacing w:val="15"/>
                <w:sz w:val="28"/>
                <w:szCs w:val="28"/>
              </w:rPr>
            </w:pPr>
            <w:r w:rsidRPr="00310D80">
              <w:rPr>
                <w:b/>
                <w:color w:val="000000" w:themeColor="text1"/>
                <w:spacing w:val="15"/>
                <w:sz w:val="28"/>
                <w:szCs w:val="28"/>
              </w:rPr>
              <w:t>Skills and Knowledge</w:t>
            </w:r>
          </w:p>
          <w:p w:rsidR="0037006F" w:rsidRDefault="00077AEC" w:rsidP="00077AEC">
            <w:pPr>
              <w:spacing w:before="240" w:after="240"/>
              <w:rPr>
                <w:color w:val="000000" w:themeColor="text1"/>
              </w:rPr>
            </w:pPr>
            <w:r>
              <w:rPr>
                <w:color w:val="000000" w:themeColor="text1"/>
              </w:rPr>
              <w:t>Communicate clearly with all parties</w:t>
            </w:r>
          </w:p>
          <w:p w:rsidR="00077AEC" w:rsidRDefault="00077AEC" w:rsidP="00077AEC">
            <w:pPr>
              <w:spacing w:before="240" w:after="240"/>
              <w:rPr>
                <w:color w:val="000000" w:themeColor="text1"/>
              </w:rPr>
            </w:pPr>
            <w:r>
              <w:rPr>
                <w:color w:val="000000" w:themeColor="text1"/>
              </w:rPr>
              <w:t>Clear feedback to service</w:t>
            </w:r>
          </w:p>
          <w:p w:rsidR="00077AEC" w:rsidRPr="00F701E4" w:rsidRDefault="00077AEC" w:rsidP="00077AEC">
            <w:pPr>
              <w:spacing w:before="240" w:after="240"/>
              <w:rPr>
                <w:color w:val="000000" w:themeColor="text1"/>
              </w:rPr>
            </w:pPr>
            <w:r>
              <w:rPr>
                <w:color w:val="000000" w:themeColor="text1"/>
              </w:rPr>
              <w:t>Close case in a timely manner</w:t>
            </w:r>
          </w:p>
          <w:p w:rsidR="0037006F" w:rsidRPr="005B19D7" w:rsidRDefault="0037006F" w:rsidP="000C1493">
            <w:pPr>
              <w:spacing w:before="60" w:after="60"/>
              <w:rPr>
                <w:color w:val="000000" w:themeColor="text1"/>
                <w:sz w:val="24"/>
                <w:szCs w:val="24"/>
              </w:rPr>
            </w:pPr>
          </w:p>
        </w:tc>
        <w:tc>
          <w:tcPr>
            <w:tcW w:w="6293" w:type="dxa"/>
            <w:gridSpan w:val="5"/>
          </w:tcPr>
          <w:p w:rsidR="0037006F" w:rsidRDefault="0037006F" w:rsidP="000C1493">
            <w:pPr>
              <w:rPr>
                <w:sz w:val="24"/>
                <w:szCs w:val="24"/>
              </w:rPr>
            </w:pPr>
          </w:p>
        </w:tc>
      </w:tr>
      <w:tr w:rsidR="00077AEC" w:rsidTr="006E77DE">
        <w:tc>
          <w:tcPr>
            <w:tcW w:w="3489" w:type="dxa"/>
            <w:gridSpan w:val="2"/>
          </w:tcPr>
          <w:p w:rsidR="00077AEC" w:rsidRDefault="00077AEC" w:rsidP="00077AEC">
            <w:pPr>
              <w:spacing w:before="120" w:after="120"/>
              <w:jc w:val="center"/>
              <w:rPr>
                <w:b/>
                <w:color w:val="000000" w:themeColor="text1"/>
                <w:spacing w:val="15"/>
                <w:sz w:val="28"/>
                <w:szCs w:val="28"/>
              </w:rPr>
            </w:pPr>
            <w:r>
              <w:rPr>
                <w:b/>
                <w:color w:val="000000" w:themeColor="text1"/>
                <w:spacing w:val="15"/>
                <w:sz w:val="28"/>
                <w:szCs w:val="28"/>
              </w:rPr>
              <w:t xml:space="preserve">De-brief and </w:t>
            </w:r>
            <w:r w:rsidRPr="00310D80">
              <w:rPr>
                <w:b/>
                <w:color w:val="000000" w:themeColor="text1"/>
                <w:spacing w:val="15"/>
                <w:sz w:val="28"/>
                <w:szCs w:val="28"/>
              </w:rPr>
              <w:t>S</w:t>
            </w:r>
            <w:r>
              <w:rPr>
                <w:b/>
                <w:color w:val="000000" w:themeColor="text1"/>
                <w:spacing w:val="15"/>
                <w:sz w:val="28"/>
                <w:szCs w:val="28"/>
              </w:rPr>
              <w:t>upervision</w:t>
            </w:r>
          </w:p>
          <w:p w:rsidR="004E3B24" w:rsidRDefault="004E3B24" w:rsidP="00077AEC">
            <w:pPr>
              <w:spacing w:before="240" w:after="240"/>
              <w:rPr>
                <w:color w:val="000000" w:themeColor="text1"/>
              </w:rPr>
            </w:pPr>
            <w:r>
              <w:rPr>
                <w:color w:val="000000" w:themeColor="text1"/>
              </w:rPr>
              <w:t>Key Strengths</w:t>
            </w:r>
          </w:p>
          <w:p w:rsidR="004E3B24" w:rsidRDefault="004E3B24" w:rsidP="004E3B24">
            <w:pPr>
              <w:spacing w:before="240" w:after="240"/>
              <w:rPr>
                <w:color w:val="000000" w:themeColor="text1"/>
              </w:rPr>
            </w:pPr>
            <w:r>
              <w:rPr>
                <w:color w:val="000000" w:themeColor="text1"/>
              </w:rPr>
              <w:t>Key breakthrough points</w:t>
            </w:r>
          </w:p>
          <w:p w:rsidR="00077AEC" w:rsidRDefault="00077AEC" w:rsidP="00077AEC">
            <w:pPr>
              <w:spacing w:before="240" w:after="240"/>
              <w:rPr>
                <w:color w:val="000000" w:themeColor="text1"/>
              </w:rPr>
            </w:pPr>
            <w:r>
              <w:rPr>
                <w:color w:val="000000" w:themeColor="text1"/>
              </w:rPr>
              <w:t>Key challenges and learning points</w:t>
            </w:r>
          </w:p>
          <w:p w:rsidR="00077AEC" w:rsidRDefault="00077AEC" w:rsidP="00077AEC">
            <w:pPr>
              <w:spacing w:before="240" w:after="240"/>
              <w:rPr>
                <w:color w:val="000000" w:themeColor="text1"/>
              </w:rPr>
            </w:pPr>
            <w:r>
              <w:rPr>
                <w:color w:val="000000" w:themeColor="text1"/>
              </w:rPr>
              <w:t>Discussion of outcome</w:t>
            </w:r>
          </w:p>
          <w:p w:rsidR="00077AEC" w:rsidRDefault="00077AEC" w:rsidP="00077AEC">
            <w:pPr>
              <w:spacing w:before="240" w:after="240"/>
              <w:rPr>
                <w:color w:val="000000" w:themeColor="text1"/>
              </w:rPr>
            </w:pPr>
            <w:r>
              <w:rPr>
                <w:color w:val="000000" w:themeColor="text1"/>
              </w:rPr>
              <w:t>Identification of</w:t>
            </w:r>
          </w:p>
          <w:p w:rsidR="00077AEC" w:rsidRDefault="00F9749C" w:rsidP="00F9749C">
            <w:pPr>
              <w:pStyle w:val="ListParagraph"/>
              <w:numPr>
                <w:ilvl w:val="0"/>
                <w:numId w:val="5"/>
              </w:numPr>
              <w:spacing w:before="240" w:after="240"/>
              <w:rPr>
                <w:color w:val="000000" w:themeColor="text1"/>
              </w:rPr>
            </w:pPr>
            <w:r>
              <w:rPr>
                <w:color w:val="000000" w:themeColor="text1"/>
              </w:rPr>
              <w:t>Skills gaps</w:t>
            </w:r>
          </w:p>
          <w:p w:rsidR="00F9749C" w:rsidRDefault="00F9749C" w:rsidP="00F9749C">
            <w:pPr>
              <w:pStyle w:val="ListParagraph"/>
              <w:numPr>
                <w:ilvl w:val="0"/>
                <w:numId w:val="5"/>
              </w:numPr>
              <w:spacing w:before="240" w:after="240"/>
              <w:rPr>
                <w:color w:val="000000" w:themeColor="text1"/>
              </w:rPr>
            </w:pPr>
            <w:r>
              <w:rPr>
                <w:color w:val="000000" w:themeColor="text1"/>
              </w:rPr>
              <w:t>Knowledge gaps</w:t>
            </w:r>
          </w:p>
          <w:p w:rsidR="00F9749C" w:rsidRDefault="00F9749C" w:rsidP="00D22788">
            <w:pPr>
              <w:spacing w:before="240" w:after="360"/>
              <w:rPr>
                <w:color w:val="000000" w:themeColor="text1"/>
              </w:rPr>
            </w:pPr>
            <w:r>
              <w:rPr>
                <w:color w:val="000000" w:themeColor="text1"/>
              </w:rPr>
              <w:t>Plan for meeting learning needs</w:t>
            </w:r>
          </w:p>
          <w:p w:rsidR="00F9749C" w:rsidRDefault="00F9749C" w:rsidP="00F9749C">
            <w:pPr>
              <w:spacing w:before="240" w:after="240"/>
              <w:rPr>
                <w:color w:val="000000" w:themeColor="text1"/>
              </w:rPr>
            </w:pPr>
          </w:p>
          <w:p w:rsidR="00F9749C" w:rsidRDefault="00F9749C" w:rsidP="00F9749C">
            <w:pPr>
              <w:spacing w:before="240" w:after="240"/>
              <w:rPr>
                <w:color w:val="000000" w:themeColor="text1"/>
              </w:rPr>
            </w:pPr>
          </w:p>
          <w:p w:rsidR="00F9749C" w:rsidRDefault="00F9749C" w:rsidP="00F9749C">
            <w:pPr>
              <w:spacing w:before="240" w:after="240"/>
              <w:rPr>
                <w:color w:val="000000" w:themeColor="text1"/>
              </w:rPr>
            </w:pPr>
          </w:p>
          <w:p w:rsidR="00F9749C" w:rsidRDefault="00F9749C" w:rsidP="00F9749C">
            <w:pPr>
              <w:spacing w:before="240" w:after="240"/>
              <w:rPr>
                <w:color w:val="000000" w:themeColor="text1"/>
              </w:rPr>
            </w:pPr>
          </w:p>
          <w:p w:rsidR="00F9749C" w:rsidRPr="00F9749C" w:rsidRDefault="00F9749C" w:rsidP="00F9749C">
            <w:pPr>
              <w:spacing w:before="240" w:after="240"/>
              <w:rPr>
                <w:color w:val="000000" w:themeColor="text1"/>
              </w:rPr>
            </w:pPr>
          </w:p>
        </w:tc>
        <w:tc>
          <w:tcPr>
            <w:tcW w:w="6293" w:type="dxa"/>
            <w:gridSpan w:val="5"/>
          </w:tcPr>
          <w:p w:rsidR="00077AEC" w:rsidRDefault="00077AEC" w:rsidP="000C1493">
            <w:pPr>
              <w:rPr>
                <w:sz w:val="24"/>
                <w:szCs w:val="24"/>
              </w:rPr>
            </w:pPr>
          </w:p>
        </w:tc>
      </w:tr>
    </w:tbl>
    <w:p w:rsidR="00F9749C" w:rsidRDefault="00F9749C" w:rsidP="0037006F">
      <w:pPr>
        <w:rPr>
          <w:sz w:val="24"/>
          <w:szCs w:val="24"/>
        </w:rPr>
      </w:pPr>
    </w:p>
    <w:tbl>
      <w:tblPr>
        <w:tblStyle w:val="TableGrid"/>
        <w:tblW w:w="9782" w:type="dxa"/>
        <w:tblInd w:w="-431" w:type="dxa"/>
        <w:tblLook w:val="04A0" w:firstRow="1" w:lastRow="0" w:firstColumn="1" w:lastColumn="0" w:noHBand="0" w:noVBand="1"/>
      </w:tblPr>
      <w:tblGrid>
        <w:gridCol w:w="3489"/>
        <w:gridCol w:w="6293"/>
      </w:tblGrid>
      <w:tr w:rsidR="00F9749C" w:rsidRPr="00503C15" w:rsidTr="00092337">
        <w:tc>
          <w:tcPr>
            <w:tcW w:w="3489" w:type="dxa"/>
          </w:tcPr>
          <w:p w:rsidR="008F5BB0" w:rsidRPr="00513FB3" w:rsidRDefault="00F9749C" w:rsidP="008F5BB0">
            <w:pPr>
              <w:spacing w:before="120"/>
              <w:jc w:val="center"/>
              <w:rPr>
                <w:spacing w:val="32"/>
                <w:sz w:val="24"/>
                <w:szCs w:val="24"/>
              </w:rPr>
            </w:pPr>
            <w:r>
              <w:rPr>
                <w:sz w:val="24"/>
                <w:szCs w:val="24"/>
              </w:rPr>
              <w:lastRenderedPageBreak/>
              <w:br w:type="page"/>
            </w:r>
            <w:r w:rsidR="008F5BB0" w:rsidRPr="00513FB3">
              <w:rPr>
                <w:spacing w:val="32"/>
                <w:sz w:val="24"/>
                <w:szCs w:val="24"/>
              </w:rPr>
              <w:t xml:space="preserve">FORM </w:t>
            </w:r>
            <w:r w:rsidR="008F5BB0">
              <w:rPr>
                <w:spacing w:val="32"/>
                <w:sz w:val="24"/>
                <w:szCs w:val="24"/>
              </w:rPr>
              <w:t>4</w:t>
            </w:r>
          </w:p>
          <w:p w:rsidR="00F9749C" w:rsidRDefault="00F9749C" w:rsidP="000C1493">
            <w:pPr>
              <w:spacing w:before="240" w:after="120"/>
              <w:jc w:val="center"/>
              <w:rPr>
                <w:b/>
                <w:spacing w:val="32"/>
                <w:sz w:val="36"/>
                <w:szCs w:val="36"/>
              </w:rPr>
            </w:pPr>
            <w:r>
              <w:rPr>
                <w:b/>
                <w:spacing w:val="32"/>
                <w:sz w:val="36"/>
                <w:szCs w:val="36"/>
              </w:rPr>
              <w:t>ACCREDITED</w:t>
            </w:r>
            <w:r w:rsidR="00E2632C">
              <w:rPr>
                <w:b/>
                <w:spacing w:val="32"/>
                <w:sz w:val="36"/>
                <w:szCs w:val="36"/>
              </w:rPr>
              <w:t xml:space="preserve"> </w:t>
            </w:r>
            <w:r>
              <w:rPr>
                <w:b/>
                <w:spacing w:val="32"/>
                <w:sz w:val="36"/>
                <w:szCs w:val="36"/>
              </w:rPr>
              <w:t>MEDIATOR</w:t>
            </w:r>
          </w:p>
          <w:p w:rsidR="005E01C2" w:rsidRPr="00E2632C" w:rsidRDefault="00E2632C" w:rsidP="005E01C2">
            <w:pPr>
              <w:spacing w:before="240" w:after="240"/>
              <w:jc w:val="center"/>
              <w:rPr>
                <w:b/>
                <w:spacing w:val="32"/>
                <w:sz w:val="28"/>
                <w:szCs w:val="28"/>
              </w:rPr>
            </w:pPr>
            <w:r w:rsidRPr="00E2632C">
              <w:rPr>
                <w:b/>
                <w:spacing w:val="32"/>
                <w:sz w:val="28"/>
                <w:szCs w:val="28"/>
              </w:rPr>
              <w:t>Special Educational Needs and Disability</w:t>
            </w:r>
          </w:p>
        </w:tc>
        <w:tc>
          <w:tcPr>
            <w:tcW w:w="6293" w:type="dxa"/>
          </w:tcPr>
          <w:p w:rsidR="00F9749C" w:rsidRPr="00F9749C" w:rsidRDefault="00F9749C" w:rsidP="00F9749C">
            <w:pPr>
              <w:spacing w:before="240" w:after="240"/>
              <w:rPr>
                <w:b/>
                <w:sz w:val="28"/>
                <w:szCs w:val="28"/>
              </w:rPr>
            </w:pPr>
            <w:r w:rsidRPr="00F9749C">
              <w:rPr>
                <w:b/>
                <w:sz w:val="28"/>
                <w:szCs w:val="28"/>
              </w:rPr>
              <w:t>Mediator:</w:t>
            </w:r>
          </w:p>
          <w:p w:rsidR="00F9749C" w:rsidRPr="00F9749C" w:rsidRDefault="00F9749C" w:rsidP="00F9749C">
            <w:pPr>
              <w:spacing w:before="240" w:after="240"/>
              <w:rPr>
                <w:b/>
                <w:sz w:val="28"/>
                <w:szCs w:val="28"/>
              </w:rPr>
            </w:pPr>
            <w:r w:rsidRPr="00F9749C">
              <w:rPr>
                <w:b/>
                <w:sz w:val="28"/>
                <w:szCs w:val="28"/>
              </w:rPr>
              <w:t xml:space="preserve">Supervisor /Manager: </w:t>
            </w:r>
          </w:p>
          <w:p w:rsidR="00F9749C" w:rsidRPr="00F9749C" w:rsidRDefault="00F9749C" w:rsidP="00F9749C">
            <w:pPr>
              <w:spacing w:before="240" w:after="240"/>
              <w:rPr>
                <w:b/>
                <w:sz w:val="28"/>
                <w:szCs w:val="28"/>
              </w:rPr>
            </w:pPr>
            <w:r w:rsidRPr="00F9749C">
              <w:rPr>
                <w:b/>
                <w:sz w:val="28"/>
                <w:szCs w:val="28"/>
              </w:rPr>
              <w:t>Date:</w:t>
            </w:r>
          </w:p>
        </w:tc>
      </w:tr>
      <w:tr w:rsidR="00BF6DA8" w:rsidTr="00097827">
        <w:tc>
          <w:tcPr>
            <w:tcW w:w="9782" w:type="dxa"/>
            <w:gridSpan w:val="2"/>
          </w:tcPr>
          <w:p w:rsidR="005E01C2" w:rsidRDefault="005E01C2" w:rsidP="000C1493">
            <w:pPr>
              <w:rPr>
                <w:b/>
                <w:color w:val="000000" w:themeColor="text1"/>
                <w:spacing w:val="15"/>
                <w:sz w:val="28"/>
                <w:szCs w:val="28"/>
              </w:rPr>
            </w:pPr>
          </w:p>
          <w:p w:rsidR="00BF6DA8" w:rsidRDefault="00E2632C" w:rsidP="005E01C2">
            <w:pPr>
              <w:jc w:val="both"/>
              <w:rPr>
                <w:b/>
                <w:color w:val="000000" w:themeColor="text1"/>
                <w:spacing w:val="15"/>
                <w:sz w:val="28"/>
                <w:szCs w:val="28"/>
              </w:rPr>
            </w:pPr>
            <w:r>
              <w:rPr>
                <w:b/>
                <w:color w:val="000000" w:themeColor="text1"/>
                <w:spacing w:val="15"/>
                <w:sz w:val="28"/>
                <w:szCs w:val="28"/>
              </w:rPr>
              <w:t>This is to c</w:t>
            </w:r>
            <w:r w:rsidR="00A56F4E">
              <w:rPr>
                <w:b/>
                <w:color w:val="000000" w:themeColor="text1"/>
                <w:spacing w:val="15"/>
                <w:sz w:val="28"/>
                <w:szCs w:val="28"/>
              </w:rPr>
              <w:t>ertify</w:t>
            </w:r>
            <w:r>
              <w:rPr>
                <w:b/>
                <w:color w:val="000000" w:themeColor="text1"/>
                <w:spacing w:val="15"/>
                <w:sz w:val="28"/>
                <w:szCs w:val="28"/>
              </w:rPr>
              <w:t xml:space="preserve"> that </w:t>
            </w:r>
            <w:r w:rsidR="00A56F4E">
              <w:rPr>
                <w:i/>
                <w:color w:val="000000" w:themeColor="text1"/>
                <w:spacing w:val="15"/>
                <w:sz w:val="28"/>
                <w:szCs w:val="28"/>
              </w:rPr>
              <w:t>Name of Mediator</w:t>
            </w:r>
            <w:r w:rsidR="00A56F4E">
              <w:rPr>
                <w:b/>
                <w:color w:val="000000" w:themeColor="text1"/>
                <w:spacing w:val="15"/>
                <w:sz w:val="28"/>
                <w:szCs w:val="28"/>
              </w:rPr>
              <w:t xml:space="preserve"> </w:t>
            </w:r>
            <w:r>
              <w:rPr>
                <w:b/>
                <w:color w:val="000000" w:themeColor="text1"/>
                <w:spacing w:val="15"/>
                <w:sz w:val="28"/>
                <w:szCs w:val="28"/>
              </w:rPr>
              <w:t>has successfully completed the required training and gained the necessary experience to practice as an SEND Mediator:</w:t>
            </w:r>
          </w:p>
          <w:p w:rsidR="00E2632C" w:rsidRDefault="00E2632C" w:rsidP="000C1493">
            <w:pPr>
              <w:rPr>
                <w:b/>
                <w:color w:val="000000" w:themeColor="text1"/>
                <w:spacing w:val="15"/>
                <w:sz w:val="28"/>
                <w:szCs w:val="28"/>
              </w:rPr>
            </w:pPr>
          </w:p>
          <w:p w:rsidR="00E2632C" w:rsidRPr="00B44634" w:rsidRDefault="00E2632C" w:rsidP="00E2632C">
            <w:pPr>
              <w:ind w:left="720"/>
              <w:rPr>
                <w:color w:val="000000" w:themeColor="text1"/>
                <w:spacing w:val="15"/>
                <w:sz w:val="28"/>
                <w:szCs w:val="28"/>
              </w:rPr>
            </w:pPr>
            <w:r>
              <w:rPr>
                <w:b/>
                <w:color w:val="000000" w:themeColor="text1"/>
                <w:spacing w:val="15"/>
                <w:sz w:val="28"/>
                <w:szCs w:val="28"/>
              </w:rPr>
              <w:sym w:font="Wingdings" w:char="F072"/>
            </w:r>
            <w:r>
              <w:rPr>
                <w:b/>
                <w:color w:val="000000" w:themeColor="text1"/>
                <w:spacing w:val="15"/>
                <w:sz w:val="28"/>
                <w:szCs w:val="28"/>
              </w:rPr>
              <w:t xml:space="preserve">  Foundation Training in Mediation</w:t>
            </w:r>
            <w:r w:rsidR="00B44634">
              <w:rPr>
                <w:b/>
                <w:color w:val="000000" w:themeColor="text1"/>
                <w:spacing w:val="15"/>
                <w:sz w:val="28"/>
                <w:szCs w:val="28"/>
              </w:rPr>
              <w:t xml:space="preserve"> </w:t>
            </w:r>
            <w:r w:rsidR="00B44634" w:rsidRPr="00B44634">
              <w:rPr>
                <w:color w:val="000000" w:themeColor="text1"/>
                <w:spacing w:val="15"/>
                <w:sz w:val="28"/>
                <w:szCs w:val="28"/>
              </w:rPr>
              <w:t>(m</w:t>
            </w:r>
            <w:r w:rsidR="00B44634">
              <w:rPr>
                <w:color w:val="000000" w:themeColor="text1"/>
                <w:spacing w:val="15"/>
                <w:sz w:val="28"/>
                <w:szCs w:val="28"/>
              </w:rPr>
              <w:t>inimum 40 hours)</w:t>
            </w:r>
          </w:p>
          <w:p w:rsidR="00E2632C" w:rsidRDefault="00E2632C" w:rsidP="00E2632C">
            <w:pPr>
              <w:ind w:left="720"/>
              <w:rPr>
                <w:b/>
                <w:color w:val="000000" w:themeColor="text1"/>
                <w:spacing w:val="15"/>
                <w:sz w:val="28"/>
                <w:szCs w:val="28"/>
              </w:rPr>
            </w:pPr>
            <w:r>
              <w:rPr>
                <w:b/>
                <w:color w:val="000000" w:themeColor="text1"/>
                <w:spacing w:val="15"/>
                <w:sz w:val="28"/>
                <w:szCs w:val="28"/>
              </w:rPr>
              <w:t xml:space="preserve">     </w:t>
            </w:r>
            <w:r w:rsidR="00B44634">
              <w:rPr>
                <w:b/>
                <w:color w:val="000000" w:themeColor="text1"/>
                <w:spacing w:val="15"/>
                <w:sz w:val="28"/>
                <w:szCs w:val="28"/>
              </w:rPr>
              <w:t xml:space="preserve"> </w:t>
            </w:r>
            <w:r w:rsidRPr="00B44634">
              <w:rPr>
                <w:color w:val="000000" w:themeColor="text1"/>
                <w:spacing w:val="15"/>
                <w:sz w:val="28"/>
                <w:szCs w:val="28"/>
              </w:rPr>
              <w:t>Date of training:</w:t>
            </w:r>
            <w:r w:rsidR="00B44634" w:rsidRPr="00B44634">
              <w:rPr>
                <w:color w:val="000000" w:themeColor="text1"/>
                <w:spacing w:val="15"/>
                <w:sz w:val="28"/>
                <w:szCs w:val="28"/>
              </w:rPr>
              <w:t xml:space="preserve">                     </w:t>
            </w:r>
            <w:r w:rsidRPr="00B44634">
              <w:rPr>
                <w:color w:val="000000" w:themeColor="text1"/>
                <w:spacing w:val="15"/>
                <w:sz w:val="28"/>
                <w:szCs w:val="28"/>
              </w:rPr>
              <w:t>Training Provider</w:t>
            </w:r>
            <w:r w:rsidR="00B44634">
              <w:rPr>
                <w:b/>
                <w:color w:val="000000" w:themeColor="text1"/>
                <w:spacing w:val="15"/>
                <w:sz w:val="28"/>
                <w:szCs w:val="28"/>
              </w:rPr>
              <w:t>:</w:t>
            </w:r>
          </w:p>
          <w:p w:rsidR="00B44634" w:rsidRDefault="00B44634" w:rsidP="00E2632C">
            <w:pPr>
              <w:ind w:left="720"/>
              <w:rPr>
                <w:b/>
                <w:color w:val="000000" w:themeColor="text1"/>
                <w:spacing w:val="15"/>
                <w:sz w:val="28"/>
                <w:szCs w:val="28"/>
              </w:rPr>
            </w:pPr>
          </w:p>
          <w:p w:rsidR="00B44634" w:rsidRPr="00B44634" w:rsidRDefault="00B44634" w:rsidP="00E2632C">
            <w:pPr>
              <w:ind w:left="720"/>
              <w:rPr>
                <w:color w:val="000000" w:themeColor="text1"/>
                <w:spacing w:val="15"/>
                <w:sz w:val="28"/>
                <w:szCs w:val="28"/>
              </w:rPr>
            </w:pPr>
            <w:r>
              <w:rPr>
                <w:b/>
                <w:color w:val="000000" w:themeColor="text1"/>
                <w:spacing w:val="15"/>
                <w:sz w:val="28"/>
                <w:szCs w:val="28"/>
              </w:rPr>
              <w:sym w:font="Wingdings" w:char="F072"/>
            </w:r>
            <w:r>
              <w:rPr>
                <w:b/>
                <w:color w:val="000000" w:themeColor="text1"/>
                <w:spacing w:val="15"/>
                <w:sz w:val="28"/>
                <w:szCs w:val="28"/>
              </w:rPr>
              <w:t xml:space="preserve">  Specialised Training in SEND Mediation </w:t>
            </w:r>
            <w:r>
              <w:rPr>
                <w:color w:val="000000" w:themeColor="text1"/>
                <w:spacing w:val="15"/>
                <w:sz w:val="28"/>
                <w:szCs w:val="28"/>
              </w:rPr>
              <w:t>(minimum 12 hours)</w:t>
            </w:r>
          </w:p>
          <w:p w:rsidR="00E2632C" w:rsidRDefault="00B44634" w:rsidP="00E2632C">
            <w:pPr>
              <w:ind w:left="720"/>
              <w:rPr>
                <w:color w:val="000000" w:themeColor="text1"/>
                <w:spacing w:val="15"/>
                <w:sz w:val="28"/>
                <w:szCs w:val="28"/>
              </w:rPr>
            </w:pPr>
            <w:r w:rsidRPr="00B44634">
              <w:rPr>
                <w:sz w:val="24"/>
                <w:szCs w:val="24"/>
              </w:rPr>
              <w:t xml:space="preserve">        </w:t>
            </w:r>
            <w:r w:rsidRPr="00B44634">
              <w:rPr>
                <w:color w:val="000000" w:themeColor="text1"/>
                <w:spacing w:val="15"/>
                <w:sz w:val="28"/>
                <w:szCs w:val="28"/>
              </w:rPr>
              <w:t>Date of training:                     Training Provider</w:t>
            </w:r>
          </w:p>
          <w:p w:rsidR="00B44634" w:rsidRDefault="00B44634" w:rsidP="00E2632C">
            <w:pPr>
              <w:ind w:left="720"/>
              <w:rPr>
                <w:color w:val="000000" w:themeColor="text1"/>
                <w:spacing w:val="15"/>
                <w:sz w:val="28"/>
                <w:szCs w:val="28"/>
              </w:rPr>
            </w:pPr>
          </w:p>
          <w:p w:rsidR="00B44634" w:rsidRDefault="00B44634" w:rsidP="00E2632C">
            <w:pPr>
              <w:ind w:left="720"/>
              <w:rPr>
                <w:b/>
                <w:color w:val="000000" w:themeColor="text1"/>
                <w:spacing w:val="15"/>
                <w:sz w:val="28"/>
                <w:szCs w:val="28"/>
              </w:rPr>
            </w:pPr>
            <w:r>
              <w:rPr>
                <w:b/>
                <w:color w:val="000000" w:themeColor="text1"/>
                <w:spacing w:val="15"/>
                <w:sz w:val="28"/>
                <w:szCs w:val="28"/>
              </w:rPr>
              <w:sym w:font="Wingdings" w:char="F072"/>
            </w:r>
            <w:r>
              <w:rPr>
                <w:b/>
                <w:color w:val="000000" w:themeColor="text1"/>
                <w:spacing w:val="15"/>
                <w:sz w:val="28"/>
                <w:szCs w:val="28"/>
              </w:rPr>
              <w:t xml:space="preserve">  Casework </w:t>
            </w:r>
            <w:r w:rsidRPr="00B44634">
              <w:rPr>
                <w:color w:val="000000" w:themeColor="text1"/>
                <w:spacing w:val="15"/>
                <w:sz w:val="28"/>
                <w:szCs w:val="28"/>
              </w:rPr>
              <w:t>(</w:t>
            </w:r>
            <w:r>
              <w:rPr>
                <w:color w:val="000000" w:themeColor="text1"/>
                <w:spacing w:val="15"/>
                <w:sz w:val="28"/>
                <w:szCs w:val="28"/>
              </w:rPr>
              <w:t>minimum 12 hours)</w:t>
            </w:r>
          </w:p>
          <w:p w:rsidR="00B44634" w:rsidRDefault="00B44634" w:rsidP="00E2632C">
            <w:pPr>
              <w:ind w:left="720"/>
              <w:rPr>
                <w:color w:val="000000" w:themeColor="text1"/>
                <w:spacing w:val="15"/>
                <w:sz w:val="28"/>
                <w:szCs w:val="28"/>
              </w:rPr>
            </w:pPr>
            <w:r>
              <w:rPr>
                <w:b/>
                <w:color w:val="000000" w:themeColor="text1"/>
                <w:spacing w:val="15"/>
                <w:sz w:val="28"/>
                <w:szCs w:val="28"/>
              </w:rPr>
              <w:t xml:space="preserve">      </w:t>
            </w:r>
            <w:r>
              <w:rPr>
                <w:color w:val="000000" w:themeColor="text1"/>
                <w:spacing w:val="15"/>
                <w:sz w:val="28"/>
                <w:szCs w:val="28"/>
              </w:rPr>
              <w:t xml:space="preserve">Has worked as lead / co-mediator in the following cases </w:t>
            </w:r>
          </w:p>
          <w:p w:rsidR="00B44634" w:rsidRDefault="00B44634" w:rsidP="00E2632C">
            <w:pPr>
              <w:ind w:left="720"/>
              <w:rPr>
                <w:i/>
                <w:color w:val="000000" w:themeColor="text1"/>
                <w:spacing w:val="15"/>
                <w:sz w:val="28"/>
                <w:szCs w:val="28"/>
              </w:rPr>
            </w:pPr>
            <w:r>
              <w:rPr>
                <w:color w:val="000000" w:themeColor="text1"/>
                <w:spacing w:val="15"/>
                <w:sz w:val="28"/>
                <w:szCs w:val="28"/>
              </w:rPr>
              <w:t xml:space="preserve">      Case 1: </w:t>
            </w:r>
            <w:r>
              <w:rPr>
                <w:i/>
                <w:color w:val="000000" w:themeColor="text1"/>
                <w:spacing w:val="15"/>
                <w:sz w:val="28"/>
                <w:szCs w:val="28"/>
              </w:rPr>
              <w:t>date</w:t>
            </w:r>
          </w:p>
          <w:p w:rsidR="00B44634" w:rsidRDefault="00B44634" w:rsidP="00E2632C">
            <w:pPr>
              <w:ind w:left="720"/>
              <w:rPr>
                <w:i/>
                <w:color w:val="000000" w:themeColor="text1"/>
                <w:spacing w:val="15"/>
                <w:sz w:val="28"/>
                <w:szCs w:val="28"/>
              </w:rPr>
            </w:pPr>
            <w:r>
              <w:rPr>
                <w:color w:val="000000" w:themeColor="text1"/>
                <w:spacing w:val="15"/>
                <w:sz w:val="28"/>
                <w:szCs w:val="28"/>
              </w:rPr>
              <w:t xml:space="preserve">      Case 2: </w:t>
            </w:r>
            <w:r>
              <w:rPr>
                <w:i/>
                <w:color w:val="000000" w:themeColor="text1"/>
                <w:spacing w:val="15"/>
                <w:sz w:val="28"/>
                <w:szCs w:val="28"/>
              </w:rPr>
              <w:t>date</w:t>
            </w:r>
          </w:p>
          <w:p w:rsidR="00B44634" w:rsidRDefault="00B44634" w:rsidP="00E2632C">
            <w:pPr>
              <w:ind w:left="720"/>
              <w:rPr>
                <w:i/>
                <w:color w:val="000000" w:themeColor="text1"/>
                <w:spacing w:val="15"/>
                <w:sz w:val="28"/>
                <w:szCs w:val="28"/>
              </w:rPr>
            </w:pPr>
            <w:r>
              <w:rPr>
                <w:color w:val="000000" w:themeColor="text1"/>
                <w:spacing w:val="15"/>
                <w:sz w:val="28"/>
                <w:szCs w:val="28"/>
              </w:rPr>
              <w:t xml:space="preserve">      Case 3: </w:t>
            </w:r>
            <w:r>
              <w:rPr>
                <w:i/>
                <w:color w:val="000000" w:themeColor="text1"/>
                <w:spacing w:val="15"/>
                <w:sz w:val="28"/>
                <w:szCs w:val="28"/>
              </w:rPr>
              <w:t xml:space="preserve">date </w:t>
            </w:r>
          </w:p>
          <w:p w:rsidR="005E01C2" w:rsidRDefault="005E01C2" w:rsidP="00E2632C">
            <w:pPr>
              <w:ind w:left="720"/>
              <w:rPr>
                <w:i/>
                <w:color w:val="000000" w:themeColor="text1"/>
                <w:spacing w:val="15"/>
                <w:sz w:val="28"/>
                <w:szCs w:val="28"/>
              </w:rPr>
            </w:pPr>
          </w:p>
          <w:p w:rsidR="00B44634" w:rsidRDefault="00A56F4E" w:rsidP="005E01C2">
            <w:pPr>
              <w:jc w:val="both"/>
              <w:rPr>
                <w:color w:val="000000" w:themeColor="text1"/>
                <w:spacing w:val="15"/>
                <w:sz w:val="28"/>
                <w:szCs w:val="28"/>
              </w:rPr>
            </w:pPr>
            <w:r>
              <w:rPr>
                <w:i/>
                <w:color w:val="000000" w:themeColor="text1"/>
                <w:spacing w:val="15"/>
                <w:sz w:val="28"/>
                <w:szCs w:val="28"/>
              </w:rPr>
              <w:t xml:space="preserve">Name of Mediator </w:t>
            </w:r>
            <w:r>
              <w:rPr>
                <w:color w:val="000000" w:themeColor="text1"/>
                <w:spacing w:val="15"/>
                <w:sz w:val="28"/>
                <w:szCs w:val="28"/>
              </w:rPr>
              <w:t xml:space="preserve">has been observed mediating by </w:t>
            </w:r>
            <w:r w:rsidR="005E01C2">
              <w:rPr>
                <w:i/>
                <w:color w:val="000000" w:themeColor="text1"/>
                <w:spacing w:val="15"/>
                <w:sz w:val="28"/>
                <w:szCs w:val="28"/>
              </w:rPr>
              <w:t>N</w:t>
            </w:r>
            <w:r>
              <w:rPr>
                <w:i/>
                <w:color w:val="000000" w:themeColor="text1"/>
                <w:spacing w:val="15"/>
                <w:sz w:val="28"/>
                <w:szCs w:val="28"/>
              </w:rPr>
              <w:t xml:space="preserve">ame of </w:t>
            </w:r>
            <w:r w:rsidR="005E01C2">
              <w:rPr>
                <w:i/>
                <w:color w:val="000000" w:themeColor="text1"/>
                <w:spacing w:val="15"/>
                <w:sz w:val="28"/>
                <w:szCs w:val="28"/>
              </w:rPr>
              <w:t>O</w:t>
            </w:r>
            <w:r>
              <w:rPr>
                <w:i/>
                <w:color w:val="000000" w:themeColor="text1"/>
                <w:spacing w:val="15"/>
                <w:sz w:val="28"/>
                <w:szCs w:val="28"/>
              </w:rPr>
              <w:t xml:space="preserve">bserver(s) </w:t>
            </w:r>
            <w:r>
              <w:rPr>
                <w:color w:val="000000" w:themeColor="text1"/>
                <w:spacing w:val="15"/>
                <w:sz w:val="28"/>
                <w:szCs w:val="28"/>
              </w:rPr>
              <w:t xml:space="preserve">and has engaged in de-briefing and feedback sessions in order to reflect on </w:t>
            </w:r>
            <w:r w:rsidR="005E01C2">
              <w:rPr>
                <w:color w:val="000000" w:themeColor="text1"/>
                <w:spacing w:val="15"/>
                <w:sz w:val="28"/>
                <w:szCs w:val="28"/>
              </w:rPr>
              <w:t xml:space="preserve"> and learn from </w:t>
            </w:r>
            <w:r>
              <w:rPr>
                <w:color w:val="000000" w:themeColor="text1"/>
                <w:spacing w:val="15"/>
                <w:sz w:val="28"/>
                <w:szCs w:val="28"/>
              </w:rPr>
              <w:t>their practice.</w:t>
            </w:r>
          </w:p>
          <w:p w:rsidR="00A56F4E" w:rsidRDefault="00A56F4E" w:rsidP="005E01C2">
            <w:pPr>
              <w:jc w:val="both"/>
              <w:rPr>
                <w:color w:val="000000" w:themeColor="text1"/>
                <w:spacing w:val="15"/>
                <w:sz w:val="28"/>
                <w:szCs w:val="28"/>
              </w:rPr>
            </w:pPr>
          </w:p>
          <w:p w:rsidR="005E01C2" w:rsidRDefault="00A56F4E" w:rsidP="005E01C2">
            <w:pPr>
              <w:jc w:val="both"/>
              <w:rPr>
                <w:color w:val="000000" w:themeColor="text1"/>
                <w:spacing w:val="15"/>
                <w:sz w:val="28"/>
                <w:szCs w:val="28"/>
              </w:rPr>
            </w:pPr>
            <w:r>
              <w:rPr>
                <w:color w:val="000000" w:themeColor="text1"/>
                <w:spacing w:val="15"/>
                <w:sz w:val="28"/>
                <w:szCs w:val="28"/>
              </w:rPr>
              <w:t xml:space="preserve">I, </w:t>
            </w:r>
            <w:r>
              <w:rPr>
                <w:i/>
                <w:color w:val="000000" w:themeColor="text1"/>
                <w:spacing w:val="15"/>
                <w:sz w:val="28"/>
                <w:szCs w:val="28"/>
              </w:rPr>
              <w:t xml:space="preserve">Name of Observer, </w:t>
            </w:r>
            <w:r>
              <w:rPr>
                <w:color w:val="000000" w:themeColor="text1"/>
                <w:spacing w:val="15"/>
                <w:sz w:val="28"/>
                <w:szCs w:val="28"/>
              </w:rPr>
              <w:t xml:space="preserve">confirm that </w:t>
            </w:r>
            <w:r>
              <w:rPr>
                <w:i/>
                <w:color w:val="000000" w:themeColor="text1"/>
                <w:spacing w:val="15"/>
                <w:sz w:val="28"/>
                <w:szCs w:val="28"/>
              </w:rPr>
              <w:t>Name of Mediator</w:t>
            </w:r>
            <w:r>
              <w:rPr>
                <w:color w:val="000000" w:themeColor="text1"/>
                <w:spacing w:val="15"/>
                <w:sz w:val="28"/>
                <w:szCs w:val="28"/>
              </w:rPr>
              <w:t xml:space="preserve"> has therefore </w:t>
            </w:r>
            <w:r w:rsidR="005E01C2">
              <w:rPr>
                <w:color w:val="000000" w:themeColor="text1"/>
                <w:spacing w:val="15"/>
                <w:sz w:val="28"/>
                <w:szCs w:val="28"/>
              </w:rPr>
              <w:t xml:space="preserve">achieved a high standard of practice and has </w:t>
            </w:r>
            <w:r>
              <w:rPr>
                <w:color w:val="000000" w:themeColor="text1"/>
                <w:spacing w:val="15"/>
                <w:sz w:val="28"/>
                <w:szCs w:val="28"/>
              </w:rPr>
              <w:t xml:space="preserve">met all the </w:t>
            </w:r>
            <w:r w:rsidR="005E01C2">
              <w:rPr>
                <w:color w:val="000000" w:themeColor="text1"/>
                <w:spacing w:val="15"/>
                <w:sz w:val="28"/>
                <w:szCs w:val="28"/>
              </w:rPr>
              <w:t xml:space="preserve">necessary </w:t>
            </w:r>
            <w:r>
              <w:rPr>
                <w:color w:val="000000" w:themeColor="text1"/>
                <w:spacing w:val="15"/>
                <w:sz w:val="28"/>
                <w:szCs w:val="28"/>
              </w:rPr>
              <w:t xml:space="preserve">requirements of the College of Mediators </w:t>
            </w:r>
            <w:r w:rsidR="005E01C2">
              <w:rPr>
                <w:color w:val="000000" w:themeColor="text1"/>
                <w:spacing w:val="15"/>
                <w:sz w:val="28"/>
                <w:szCs w:val="28"/>
              </w:rPr>
              <w:t xml:space="preserve">and the Civil Mediation Council to be </w:t>
            </w:r>
            <w:r w:rsidR="004E3B24">
              <w:rPr>
                <w:color w:val="000000" w:themeColor="text1"/>
                <w:spacing w:val="15"/>
                <w:sz w:val="28"/>
                <w:szCs w:val="28"/>
              </w:rPr>
              <w:t>accredited</w:t>
            </w:r>
            <w:r w:rsidR="005E01C2">
              <w:rPr>
                <w:color w:val="000000" w:themeColor="text1"/>
                <w:spacing w:val="15"/>
                <w:sz w:val="28"/>
                <w:szCs w:val="28"/>
              </w:rPr>
              <w:t xml:space="preserve"> as an SEND Mediator.</w:t>
            </w:r>
          </w:p>
          <w:p w:rsidR="00A56F4E" w:rsidRDefault="00A56F4E" w:rsidP="005E01C2">
            <w:pPr>
              <w:jc w:val="both"/>
              <w:rPr>
                <w:color w:val="000000" w:themeColor="text1"/>
                <w:spacing w:val="15"/>
                <w:sz w:val="28"/>
                <w:szCs w:val="28"/>
              </w:rPr>
            </w:pPr>
          </w:p>
          <w:p w:rsidR="005E01C2" w:rsidRDefault="005E01C2" w:rsidP="00A56F4E">
            <w:pPr>
              <w:rPr>
                <w:b/>
                <w:color w:val="000000" w:themeColor="text1"/>
                <w:spacing w:val="15"/>
                <w:sz w:val="28"/>
                <w:szCs w:val="28"/>
              </w:rPr>
            </w:pPr>
            <w:r>
              <w:rPr>
                <w:b/>
                <w:color w:val="000000" w:themeColor="text1"/>
                <w:spacing w:val="15"/>
                <w:sz w:val="28"/>
                <w:szCs w:val="28"/>
              </w:rPr>
              <w:t>Signed:</w:t>
            </w:r>
          </w:p>
          <w:p w:rsidR="005E01C2" w:rsidRDefault="005E01C2" w:rsidP="00A56F4E">
            <w:pPr>
              <w:rPr>
                <w:b/>
                <w:color w:val="000000" w:themeColor="text1"/>
                <w:spacing w:val="15"/>
                <w:sz w:val="28"/>
                <w:szCs w:val="28"/>
              </w:rPr>
            </w:pPr>
          </w:p>
          <w:p w:rsidR="005E01C2" w:rsidRDefault="005E01C2" w:rsidP="00A56F4E">
            <w:pPr>
              <w:rPr>
                <w:b/>
                <w:color w:val="000000" w:themeColor="text1"/>
                <w:spacing w:val="15"/>
                <w:sz w:val="28"/>
                <w:szCs w:val="28"/>
              </w:rPr>
            </w:pPr>
          </w:p>
          <w:p w:rsidR="005E01C2" w:rsidRDefault="005E01C2" w:rsidP="00A56F4E">
            <w:pPr>
              <w:rPr>
                <w:b/>
                <w:color w:val="000000" w:themeColor="text1"/>
                <w:spacing w:val="15"/>
                <w:sz w:val="28"/>
                <w:szCs w:val="28"/>
              </w:rPr>
            </w:pPr>
            <w:r>
              <w:rPr>
                <w:b/>
                <w:color w:val="000000" w:themeColor="text1"/>
                <w:spacing w:val="15"/>
                <w:sz w:val="28"/>
                <w:szCs w:val="28"/>
              </w:rPr>
              <w:t>Manager / Supervisor                                               Mediator</w:t>
            </w:r>
          </w:p>
          <w:p w:rsidR="005E01C2" w:rsidRPr="005E01C2" w:rsidRDefault="005E01C2" w:rsidP="00A56F4E">
            <w:pPr>
              <w:rPr>
                <w:b/>
                <w:color w:val="000000" w:themeColor="text1"/>
                <w:spacing w:val="15"/>
                <w:sz w:val="28"/>
                <w:szCs w:val="28"/>
              </w:rPr>
            </w:pPr>
          </w:p>
          <w:p w:rsidR="00B44634" w:rsidRPr="00B44634" w:rsidRDefault="00B44634" w:rsidP="00E2632C">
            <w:pPr>
              <w:ind w:left="720"/>
              <w:rPr>
                <w:sz w:val="24"/>
                <w:szCs w:val="24"/>
              </w:rPr>
            </w:pPr>
          </w:p>
        </w:tc>
      </w:tr>
    </w:tbl>
    <w:p w:rsidR="00F9749C" w:rsidRDefault="00F9749C" w:rsidP="008F5BB0">
      <w:pPr>
        <w:rPr>
          <w:sz w:val="24"/>
          <w:szCs w:val="24"/>
        </w:rPr>
      </w:pPr>
    </w:p>
    <w:sectPr w:rsidR="00F9749C" w:rsidSect="001E5945">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A5" w:rsidRDefault="001146A5" w:rsidP="00077AEC">
      <w:pPr>
        <w:spacing w:after="0" w:line="240" w:lineRule="auto"/>
      </w:pPr>
      <w:r>
        <w:separator/>
      </w:r>
    </w:p>
  </w:endnote>
  <w:endnote w:type="continuationSeparator" w:id="0">
    <w:p w:rsidR="001146A5" w:rsidRDefault="001146A5" w:rsidP="0007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A5" w:rsidRDefault="001146A5" w:rsidP="00077AEC">
      <w:pPr>
        <w:spacing w:after="0" w:line="240" w:lineRule="auto"/>
      </w:pPr>
      <w:r>
        <w:separator/>
      </w:r>
    </w:p>
  </w:footnote>
  <w:footnote w:type="continuationSeparator" w:id="0">
    <w:p w:rsidR="001146A5" w:rsidRDefault="001146A5" w:rsidP="00077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EC" w:rsidRPr="00F35B21" w:rsidRDefault="00F35B21" w:rsidP="00F563CF">
    <w:pPr>
      <w:pStyle w:val="Header"/>
      <w:jc w:val="right"/>
      <w:rPr>
        <w:color w:val="808080" w:themeColor="background1" w:themeShade="80"/>
        <w:sz w:val="28"/>
        <w:szCs w:val="28"/>
      </w:rPr>
    </w:pPr>
    <w:r w:rsidRPr="00F35B21">
      <w:rPr>
        <w:color w:val="808080" w:themeColor="background1" w:themeShade="80"/>
        <w:sz w:val="28"/>
        <w:szCs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C51"/>
    <w:multiLevelType w:val="hybridMultilevel"/>
    <w:tmpl w:val="835C01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77AD2"/>
    <w:multiLevelType w:val="hybridMultilevel"/>
    <w:tmpl w:val="CD0AA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B01"/>
    <w:multiLevelType w:val="hybridMultilevel"/>
    <w:tmpl w:val="94980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97D0D"/>
    <w:multiLevelType w:val="hybridMultilevel"/>
    <w:tmpl w:val="20F81BD8"/>
    <w:lvl w:ilvl="0" w:tplc="6BDC5E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D7D65"/>
    <w:multiLevelType w:val="hybridMultilevel"/>
    <w:tmpl w:val="F6EA08F0"/>
    <w:lvl w:ilvl="0" w:tplc="F4B6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B6D7B"/>
    <w:multiLevelType w:val="hybridMultilevel"/>
    <w:tmpl w:val="C420A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AEC402B"/>
    <w:multiLevelType w:val="hybridMultilevel"/>
    <w:tmpl w:val="856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CE"/>
    <w:rsid w:val="00037541"/>
    <w:rsid w:val="000435BD"/>
    <w:rsid w:val="00066CAC"/>
    <w:rsid w:val="00077AEC"/>
    <w:rsid w:val="00077C56"/>
    <w:rsid w:val="000A177D"/>
    <w:rsid w:val="000B105D"/>
    <w:rsid w:val="000D08D2"/>
    <w:rsid w:val="001146A5"/>
    <w:rsid w:val="001E5945"/>
    <w:rsid w:val="00272C47"/>
    <w:rsid w:val="00274040"/>
    <w:rsid w:val="002A18FE"/>
    <w:rsid w:val="003006EC"/>
    <w:rsid w:val="00310D80"/>
    <w:rsid w:val="0037006F"/>
    <w:rsid w:val="003B657F"/>
    <w:rsid w:val="00437C68"/>
    <w:rsid w:val="004902F0"/>
    <w:rsid w:val="004E3B24"/>
    <w:rsid w:val="00503C15"/>
    <w:rsid w:val="00513FB3"/>
    <w:rsid w:val="005B19D7"/>
    <w:rsid w:val="005E01C2"/>
    <w:rsid w:val="005F7933"/>
    <w:rsid w:val="006A0379"/>
    <w:rsid w:val="006E77DE"/>
    <w:rsid w:val="006F62D9"/>
    <w:rsid w:val="006F6BE3"/>
    <w:rsid w:val="00844B6A"/>
    <w:rsid w:val="00856E27"/>
    <w:rsid w:val="00891034"/>
    <w:rsid w:val="008A6CE8"/>
    <w:rsid w:val="008E0DA2"/>
    <w:rsid w:val="008E7B37"/>
    <w:rsid w:val="008F400C"/>
    <w:rsid w:val="008F5BB0"/>
    <w:rsid w:val="00965E74"/>
    <w:rsid w:val="009A00CD"/>
    <w:rsid w:val="009F7476"/>
    <w:rsid w:val="00A238FA"/>
    <w:rsid w:val="00A56F4E"/>
    <w:rsid w:val="00A64199"/>
    <w:rsid w:val="00AC72CE"/>
    <w:rsid w:val="00AD7A0B"/>
    <w:rsid w:val="00B43ED9"/>
    <w:rsid w:val="00B44634"/>
    <w:rsid w:val="00B6407F"/>
    <w:rsid w:val="00B70D04"/>
    <w:rsid w:val="00BF6DA8"/>
    <w:rsid w:val="00C07E4A"/>
    <w:rsid w:val="00C57B45"/>
    <w:rsid w:val="00C80800"/>
    <w:rsid w:val="00CB4D4D"/>
    <w:rsid w:val="00D22788"/>
    <w:rsid w:val="00D60E26"/>
    <w:rsid w:val="00E2632C"/>
    <w:rsid w:val="00EE2E58"/>
    <w:rsid w:val="00F35B21"/>
    <w:rsid w:val="00F50DC2"/>
    <w:rsid w:val="00F563CF"/>
    <w:rsid w:val="00F701E4"/>
    <w:rsid w:val="00F9749C"/>
    <w:rsid w:val="00FE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5C8B6B-8579-4459-AE4F-2A0AD05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CE"/>
    <w:pPr>
      <w:ind w:left="720"/>
      <w:contextualSpacing/>
    </w:pPr>
  </w:style>
  <w:style w:type="character" w:styleId="Hyperlink">
    <w:name w:val="Hyperlink"/>
    <w:basedOn w:val="DefaultParagraphFont"/>
    <w:uiPriority w:val="99"/>
    <w:unhideWhenUsed/>
    <w:rsid w:val="00272C47"/>
    <w:rPr>
      <w:color w:val="0563C1" w:themeColor="hyperlink"/>
      <w:u w:val="single"/>
    </w:rPr>
  </w:style>
  <w:style w:type="character" w:styleId="Mention">
    <w:name w:val="Mention"/>
    <w:basedOn w:val="DefaultParagraphFont"/>
    <w:uiPriority w:val="99"/>
    <w:semiHidden/>
    <w:unhideWhenUsed/>
    <w:rsid w:val="00272C47"/>
    <w:rPr>
      <w:color w:val="2B579A"/>
      <w:shd w:val="clear" w:color="auto" w:fill="E6E6E6"/>
    </w:rPr>
  </w:style>
  <w:style w:type="character" w:styleId="FollowedHyperlink">
    <w:name w:val="FollowedHyperlink"/>
    <w:basedOn w:val="DefaultParagraphFont"/>
    <w:uiPriority w:val="99"/>
    <w:semiHidden/>
    <w:unhideWhenUsed/>
    <w:rsid w:val="00272C47"/>
    <w:rPr>
      <w:color w:val="954F72" w:themeColor="followedHyperlink"/>
      <w:u w:val="single"/>
    </w:rPr>
  </w:style>
  <w:style w:type="table" w:styleId="TableGrid">
    <w:name w:val="Table Grid"/>
    <w:basedOn w:val="TableNormal"/>
    <w:uiPriority w:val="39"/>
    <w:rsid w:val="0050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AEC"/>
  </w:style>
  <w:style w:type="paragraph" w:styleId="Footer">
    <w:name w:val="footer"/>
    <w:basedOn w:val="Normal"/>
    <w:link w:val="FooterChar"/>
    <w:uiPriority w:val="99"/>
    <w:unhideWhenUsed/>
    <w:rsid w:val="00077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AEC"/>
  </w:style>
  <w:style w:type="paragraph" w:styleId="BalloonText">
    <w:name w:val="Balloon Text"/>
    <w:basedOn w:val="Normal"/>
    <w:link w:val="BalloonTextChar"/>
    <w:uiPriority w:val="99"/>
    <w:semiHidden/>
    <w:unhideWhenUsed/>
    <w:rsid w:val="0084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Allport</dc:creator>
  <cp:keywords/>
  <dc:description/>
  <cp:lastModifiedBy>Lesley Allport</cp:lastModifiedBy>
  <cp:revision>2</cp:revision>
  <cp:lastPrinted>2017-08-24T15:04:00Z</cp:lastPrinted>
  <dcterms:created xsi:type="dcterms:W3CDTF">2017-10-06T16:34:00Z</dcterms:created>
  <dcterms:modified xsi:type="dcterms:W3CDTF">2017-10-06T16:34:00Z</dcterms:modified>
</cp:coreProperties>
</file>